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9908" w14:textId="5C632838" w:rsidR="007927F2" w:rsidRPr="007927F2" w:rsidRDefault="007927F2" w:rsidP="007927F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27F2">
        <w:rPr>
          <w:rFonts w:ascii="Times New Roman" w:hAnsi="Times New Roman" w:cs="Times New Roman"/>
          <w:b/>
          <w:bCs/>
          <w:sz w:val="28"/>
          <w:szCs w:val="28"/>
          <w:lang w:val="kk-KZ"/>
        </w:rPr>
        <w:t>Нұх ханым</w:t>
      </w:r>
    </w:p>
    <w:p w14:paraId="630ACF66" w14:textId="77777777" w:rsidR="007927F2" w:rsidRPr="007927F2" w:rsidRDefault="007927F2" w:rsidP="00C025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51C53C76" w14:textId="3822ED8A" w:rsidR="007C4BB6" w:rsidRPr="007C4BB6" w:rsidRDefault="007C4BB6" w:rsidP="00C025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BB6">
        <w:rPr>
          <w:rFonts w:ascii="Times New Roman" w:hAnsi="Times New Roman" w:cs="Times New Roman"/>
          <w:sz w:val="28"/>
          <w:szCs w:val="28"/>
        </w:rPr>
        <w:t>Ол сіз кездестіретін барлық адамдардың анасы, бірақ біз оның</w:t>
      </w:r>
      <w:r w:rsidR="006626BC">
        <w:rPr>
          <w:rFonts w:ascii="Times New Roman" w:hAnsi="Times New Roman" w:cs="Times New Roman"/>
          <w:sz w:val="28"/>
          <w:szCs w:val="28"/>
          <w:lang w:val="kk-KZ"/>
        </w:rPr>
        <w:t xml:space="preserve"> нақты</w:t>
      </w:r>
      <w:r w:rsidRPr="007C4BB6">
        <w:rPr>
          <w:rFonts w:ascii="Times New Roman" w:hAnsi="Times New Roman" w:cs="Times New Roman"/>
          <w:sz w:val="28"/>
          <w:szCs w:val="28"/>
        </w:rPr>
        <w:t xml:space="preserve"> қашан</w:t>
      </w:r>
      <w:r w:rsidR="006626BC">
        <w:rPr>
          <w:rFonts w:ascii="Times New Roman" w:hAnsi="Times New Roman" w:cs="Times New Roman"/>
          <w:sz w:val="28"/>
          <w:szCs w:val="28"/>
          <w:lang w:val="kk-KZ"/>
        </w:rPr>
        <w:t xml:space="preserve"> дүниеге келгенін</w:t>
      </w:r>
      <w:r w:rsidRPr="007C4BB6">
        <w:rPr>
          <w:rFonts w:ascii="Times New Roman" w:hAnsi="Times New Roman" w:cs="Times New Roman"/>
          <w:sz w:val="28"/>
          <w:szCs w:val="28"/>
        </w:rPr>
        <w:t xml:space="preserve"> білмейміз. Бүгінгі таңда әлемнің барлық адамдары - азиялық, африкалық немесе кавказдық - өз тегін осы әйелден іздей алады. Ол жер зорлық-зомбылыққа толы кезеңде өмір сүрді.</w:t>
      </w:r>
    </w:p>
    <w:p w14:paraId="114164D2" w14:textId="7C0305CD" w:rsidR="007C4BB6" w:rsidRPr="007C4BB6" w:rsidRDefault="007C4BB6" w:rsidP="007C4B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BB6">
        <w:rPr>
          <w:rFonts w:ascii="Times New Roman" w:hAnsi="Times New Roman" w:cs="Times New Roman"/>
          <w:sz w:val="28"/>
          <w:szCs w:val="28"/>
        </w:rPr>
        <w:t>Бұл жұмбақтың жауабы Хауа ана емес, Хауа анадан кейін кем дегенде он ұрпақ</w:t>
      </w:r>
      <w:r w:rsidR="007927F2">
        <w:rPr>
          <w:rFonts w:ascii="Times New Roman" w:hAnsi="Times New Roman" w:cs="Times New Roman"/>
          <w:sz w:val="28"/>
          <w:szCs w:val="28"/>
          <w:lang w:val="kk-KZ"/>
        </w:rPr>
        <w:t xml:space="preserve"> кейін</w:t>
      </w:r>
      <w:r w:rsidRPr="007C4BB6">
        <w:rPr>
          <w:rFonts w:ascii="Times New Roman" w:hAnsi="Times New Roman" w:cs="Times New Roman"/>
          <w:sz w:val="28"/>
          <w:szCs w:val="28"/>
        </w:rPr>
        <w:t xml:space="preserve"> өмір сүрген адам. Киелі кітапта ол тек «Нұхтың әйелі» деп аталады, сондықтан біз оны Нұх ханым деп атай</w:t>
      </w:r>
      <w:r w:rsidR="006626BC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7C4BB6">
        <w:rPr>
          <w:rFonts w:ascii="Times New Roman" w:hAnsi="Times New Roman" w:cs="Times New Roman"/>
          <w:sz w:val="28"/>
          <w:szCs w:val="28"/>
        </w:rPr>
        <w:t>.</w:t>
      </w:r>
    </w:p>
    <w:p w14:paraId="20B2B815" w14:textId="30C5A1E2" w:rsidR="00071B6E" w:rsidRDefault="007C4BB6" w:rsidP="002609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BB6">
        <w:rPr>
          <w:rFonts w:ascii="Times New Roman" w:hAnsi="Times New Roman" w:cs="Times New Roman"/>
          <w:sz w:val="28"/>
          <w:szCs w:val="28"/>
        </w:rPr>
        <w:t xml:space="preserve">Оның күйеуі Киелі кітапта 50-ден астам рет аталады. </w:t>
      </w:r>
      <w:r w:rsidR="006626BC">
        <w:rPr>
          <w:rFonts w:ascii="Times New Roman" w:hAnsi="Times New Roman" w:cs="Times New Roman"/>
          <w:sz w:val="28"/>
          <w:szCs w:val="28"/>
          <w:lang w:val="kk-KZ"/>
        </w:rPr>
        <w:t>Ол б</w:t>
      </w:r>
      <w:r w:rsidRPr="007C4BB6">
        <w:rPr>
          <w:rFonts w:ascii="Times New Roman" w:hAnsi="Times New Roman" w:cs="Times New Roman"/>
          <w:sz w:val="28"/>
          <w:szCs w:val="28"/>
        </w:rPr>
        <w:t>ізге: «</w:t>
      </w:r>
      <w:r w:rsidR="006626BC" w:rsidRPr="006626BC">
        <w:rPr>
          <w:rFonts w:ascii="Times New Roman" w:hAnsi="Times New Roman" w:cs="Times New Roman"/>
          <w:sz w:val="28"/>
          <w:szCs w:val="28"/>
        </w:rPr>
        <w:t>Нұх замандастарының арасында әділ де кінаратсыз, Құдаймен тығыз байланыста жүрген адам еді.</w:t>
      </w:r>
      <w:r w:rsidRPr="007C4BB6">
        <w:rPr>
          <w:rFonts w:ascii="Times New Roman" w:hAnsi="Times New Roman" w:cs="Times New Roman"/>
          <w:sz w:val="28"/>
          <w:szCs w:val="28"/>
        </w:rPr>
        <w:t>»</w:t>
      </w:r>
      <w:r w:rsidR="006626BC">
        <w:rPr>
          <w:rFonts w:ascii="Times New Roman" w:hAnsi="Times New Roman" w:cs="Times New Roman"/>
          <w:sz w:val="28"/>
          <w:szCs w:val="28"/>
          <w:lang w:val="kk-KZ"/>
        </w:rPr>
        <w:t xml:space="preserve"> деп сипатталады.</w:t>
      </w:r>
      <w:r w:rsidRPr="007C4BB6">
        <w:rPr>
          <w:rFonts w:ascii="Times New Roman" w:hAnsi="Times New Roman" w:cs="Times New Roman"/>
          <w:sz w:val="28"/>
          <w:szCs w:val="28"/>
        </w:rPr>
        <w:t xml:space="preserve"> (Жаратылыс 6:9). Петір оны «әділдік уағыздаушы» деп атайды (1 Петір 3:20).</w:t>
      </w:r>
    </w:p>
    <w:p w14:paraId="4D9E8C6B" w14:textId="7848AA62" w:rsidR="002609A5" w:rsidRPr="007A7104" w:rsidRDefault="00B829D0" w:rsidP="007A710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829D0">
        <w:rPr>
          <w:rFonts w:ascii="Times New Roman" w:hAnsi="Times New Roman" w:cs="Times New Roman"/>
          <w:sz w:val="28"/>
          <w:szCs w:val="28"/>
        </w:rPr>
        <w:t xml:space="preserve">Құдай Нұхқа әлемді топан сумен құртатынын айтқанда, ұзындығы </w:t>
      </w:r>
      <w:r w:rsidR="002609A5" w:rsidRPr="002609A5">
        <w:rPr>
          <w:rFonts w:ascii="Times New Roman" w:hAnsi="Times New Roman" w:cs="Times New Roman"/>
          <w:sz w:val="28"/>
          <w:szCs w:val="28"/>
        </w:rPr>
        <w:t xml:space="preserve">137 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>метр</w:t>
      </w:r>
      <w:r w:rsidRPr="00B829D0">
        <w:rPr>
          <w:rFonts w:ascii="Times New Roman" w:hAnsi="Times New Roman" w:cs="Times New Roman"/>
          <w:sz w:val="28"/>
          <w:szCs w:val="28"/>
        </w:rPr>
        <w:t xml:space="preserve"> қайық жасау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 xml:space="preserve"> керектігін </w:t>
      </w:r>
      <w:r w:rsidRPr="00B829D0">
        <w:rPr>
          <w:rFonts w:ascii="Times New Roman" w:hAnsi="Times New Roman" w:cs="Times New Roman"/>
          <w:sz w:val="28"/>
          <w:szCs w:val="28"/>
        </w:rPr>
        <w:t xml:space="preserve">айтты. 120 жыл бойы Нұх халқын Құдайдың келе жатқан соты туралы ескертті,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B829D0">
        <w:rPr>
          <w:rFonts w:ascii="Times New Roman" w:hAnsi="Times New Roman" w:cs="Times New Roman"/>
          <w:sz w:val="28"/>
          <w:szCs w:val="28"/>
        </w:rPr>
        <w:t xml:space="preserve">ешкім тыңдамады.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829D0">
        <w:rPr>
          <w:rFonts w:ascii="Times New Roman" w:hAnsi="Times New Roman" w:cs="Times New Roman"/>
          <w:sz w:val="28"/>
          <w:szCs w:val="28"/>
        </w:rPr>
        <w:t xml:space="preserve">дамдар күйеуін мазақ еткенде Нұх ханымға қаншалықты қиын болғанын елестете аласыз ба </w:t>
      </w:r>
      <w:r w:rsidR="002609A5">
        <w:rPr>
          <w:rFonts w:ascii="Times New Roman" w:hAnsi="Times New Roman" w:cs="Times New Roman"/>
          <w:sz w:val="28"/>
          <w:szCs w:val="28"/>
        </w:rPr>
        <w:t>–</w:t>
      </w:r>
      <w:r w:rsidRPr="00B829D0">
        <w:rPr>
          <w:rFonts w:ascii="Times New Roman" w:hAnsi="Times New Roman" w:cs="Times New Roman"/>
          <w:sz w:val="28"/>
          <w:szCs w:val="28"/>
        </w:rPr>
        <w:t xml:space="preserve"> 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>күйеуі</w:t>
      </w:r>
      <w:r w:rsidR="00C6720A">
        <w:rPr>
          <w:rFonts w:ascii="Times New Roman" w:hAnsi="Times New Roman" w:cs="Times New Roman"/>
          <w:sz w:val="28"/>
          <w:szCs w:val="28"/>
          <w:lang w:val="kk-KZ"/>
        </w:rPr>
        <w:t xml:space="preserve"> нәтижесіз</w:t>
      </w:r>
      <w:r w:rsidRPr="00B829D0">
        <w:rPr>
          <w:rFonts w:ascii="Times New Roman" w:hAnsi="Times New Roman" w:cs="Times New Roman"/>
          <w:sz w:val="28"/>
          <w:szCs w:val="28"/>
        </w:rPr>
        <w:t xml:space="preserve"> уағыз айтудан шаршаған кезде, </w:t>
      </w:r>
      <w:r w:rsidR="00C6720A">
        <w:rPr>
          <w:rFonts w:ascii="Times New Roman" w:hAnsi="Times New Roman" w:cs="Times New Roman"/>
          <w:sz w:val="28"/>
          <w:szCs w:val="28"/>
          <w:lang w:val="kk-KZ"/>
        </w:rPr>
        <w:t>Нұх ханым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 xml:space="preserve"> оны </w:t>
      </w:r>
      <w:r w:rsidR="00C6720A">
        <w:rPr>
          <w:rFonts w:ascii="Times New Roman" w:hAnsi="Times New Roman" w:cs="Times New Roman"/>
          <w:sz w:val="28"/>
          <w:szCs w:val="28"/>
          <w:lang w:val="kk-KZ"/>
        </w:rPr>
        <w:t xml:space="preserve">үнемі </w:t>
      </w:r>
      <w:r w:rsidRPr="00B829D0">
        <w:rPr>
          <w:rFonts w:ascii="Times New Roman" w:hAnsi="Times New Roman" w:cs="Times New Roman"/>
          <w:sz w:val="28"/>
          <w:szCs w:val="28"/>
        </w:rPr>
        <w:t>жігерленді</w:t>
      </w:r>
      <w:proofErr w:type="spellStart"/>
      <w:r w:rsidR="00C672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4042DA">
        <w:rPr>
          <w:rFonts w:ascii="Times New Roman" w:hAnsi="Times New Roman" w:cs="Times New Roman"/>
          <w:sz w:val="28"/>
          <w:szCs w:val="28"/>
          <w:lang w:val="kk-KZ"/>
        </w:rPr>
        <w:t>іп</w:t>
      </w:r>
      <w:proofErr w:type="spellEnd"/>
      <w:r w:rsidR="004042DA">
        <w:rPr>
          <w:rFonts w:ascii="Times New Roman" w:hAnsi="Times New Roman" w:cs="Times New Roman"/>
          <w:sz w:val="28"/>
          <w:szCs w:val="28"/>
          <w:lang w:val="kk-KZ"/>
        </w:rPr>
        <w:t xml:space="preserve"> тұруына тура келді.</w:t>
      </w:r>
      <w:r w:rsidR="00C672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29D0">
        <w:rPr>
          <w:rFonts w:ascii="Times New Roman" w:hAnsi="Times New Roman" w:cs="Times New Roman"/>
          <w:sz w:val="28"/>
          <w:szCs w:val="28"/>
        </w:rPr>
        <w:t xml:space="preserve">Оның ұлдарының да 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 xml:space="preserve">бірге </w:t>
      </w:r>
      <w:r w:rsidRPr="00B829D0">
        <w:rPr>
          <w:rFonts w:ascii="Times New Roman" w:hAnsi="Times New Roman" w:cs="Times New Roman"/>
          <w:sz w:val="28"/>
          <w:szCs w:val="28"/>
        </w:rPr>
        <w:t xml:space="preserve">ойнайтын «жақсы» 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 xml:space="preserve">достары </w:t>
      </w:r>
      <w:r w:rsidRPr="00B829D0">
        <w:rPr>
          <w:rFonts w:ascii="Times New Roman" w:hAnsi="Times New Roman" w:cs="Times New Roman"/>
          <w:sz w:val="28"/>
          <w:szCs w:val="28"/>
        </w:rPr>
        <w:t>болма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Pr="00B829D0">
        <w:rPr>
          <w:rFonts w:ascii="Times New Roman" w:hAnsi="Times New Roman" w:cs="Times New Roman"/>
          <w:sz w:val="28"/>
          <w:szCs w:val="28"/>
        </w:rPr>
        <w:t>Дегенмен ол осы уағызшының балаларын тәрбиелеуде бірінші дәрежелі жұмыс жасаған болуы керек, өйткені әлем жойылған кезде Құдай оның үш ұлын құтқар</w:t>
      </w:r>
      <w:r w:rsidR="002609A5">
        <w:rPr>
          <w:rFonts w:ascii="Times New Roman" w:hAnsi="Times New Roman" w:cs="Times New Roman"/>
          <w:sz w:val="28"/>
          <w:szCs w:val="28"/>
          <w:lang w:val="kk-KZ"/>
        </w:rPr>
        <w:t>ып ал</w:t>
      </w:r>
      <w:r w:rsidRPr="00B829D0">
        <w:rPr>
          <w:rFonts w:ascii="Times New Roman" w:hAnsi="Times New Roman" w:cs="Times New Roman"/>
          <w:sz w:val="28"/>
          <w:szCs w:val="28"/>
        </w:rPr>
        <w:t>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0CEEA4" w14:textId="612243BB" w:rsidR="002609A5" w:rsidRPr="002609A5" w:rsidRDefault="002609A5" w:rsidP="002609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9A5">
        <w:rPr>
          <w:rFonts w:ascii="Times New Roman" w:hAnsi="Times New Roman" w:cs="Times New Roman"/>
          <w:sz w:val="28"/>
          <w:szCs w:val="28"/>
        </w:rPr>
        <w:t xml:space="preserve">Ақырында Нұх жануарларды, </w:t>
      </w:r>
      <w:r>
        <w:rPr>
          <w:rFonts w:ascii="Times New Roman" w:hAnsi="Times New Roman" w:cs="Times New Roman"/>
          <w:sz w:val="28"/>
          <w:szCs w:val="28"/>
          <w:lang w:val="kk-KZ"/>
        </w:rPr>
        <w:t>әйелін</w:t>
      </w:r>
      <w:r w:rsidR="007A71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609A5">
        <w:rPr>
          <w:rFonts w:ascii="Times New Roman" w:hAnsi="Times New Roman" w:cs="Times New Roman"/>
          <w:sz w:val="28"/>
          <w:szCs w:val="28"/>
        </w:rPr>
        <w:t>ұлдары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609A5">
        <w:rPr>
          <w:rFonts w:ascii="Times New Roman" w:hAnsi="Times New Roman" w:cs="Times New Roman"/>
          <w:sz w:val="28"/>
          <w:szCs w:val="28"/>
        </w:rPr>
        <w:t xml:space="preserve"> </w:t>
      </w:r>
      <w:r w:rsidR="007A7104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олардың</w:t>
      </w:r>
      <w:r w:rsidRPr="002609A5">
        <w:rPr>
          <w:rFonts w:ascii="Times New Roman" w:hAnsi="Times New Roman" w:cs="Times New Roman"/>
          <w:sz w:val="28"/>
          <w:szCs w:val="28"/>
        </w:rPr>
        <w:t xml:space="preserve"> әйелдерін кемеге жинайтын күн келді. 40 күн мен түн жаңбыр жауып, содан кейін</w:t>
      </w:r>
      <w:r w:rsidR="007A7104">
        <w:rPr>
          <w:rFonts w:ascii="Times New Roman" w:hAnsi="Times New Roman" w:cs="Times New Roman"/>
          <w:sz w:val="28"/>
          <w:szCs w:val="28"/>
          <w:lang w:val="kk-KZ"/>
        </w:rPr>
        <w:t xml:space="preserve">, жер толықтай құрғап біткенше </w:t>
      </w:r>
      <w:r w:rsidRPr="002609A5">
        <w:rPr>
          <w:rFonts w:ascii="Times New Roman" w:hAnsi="Times New Roman" w:cs="Times New Roman"/>
          <w:sz w:val="28"/>
          <w:szCs w:val="28"/>
        </w:rPr>
        <w:t>тағы 150 күн күтті.</w:t>
      </w:r>
    </w:p>
    <w:p w14:paraId="3268CE03" w14:textId="1CB75D6F" w:rsidR="002609A5" w:rsidRPr="007A7104" w:rsidRDefault="007A7104" w:rsidP="007A710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Нұх ханым шынымен де осы аяттың мысалы болып табылады: </w:t>
      </w:r>
      <w:r w:rsidR="002609A5" w:rsidRPr="002609A5">
        <w:rPr>
          <w:rFonts w:ascii="Times New Roman" w:hAnsi="Times New Roman" w:cs="Times New Roman"/>
          <w:sz w:val="28"/>
          <w:szCs w:val="28"/>
        </w:rPr>
        <w:t>«</w:t>
      </w:r>
      <w:r w:rsidRPr="007A7104">
        <w:rPr>
          <w:rFonts w:ascii="Times New Roman" w:hAnsi="Times New Roman" w:cs="Times New Roman"/>
          <w:sz w:val="28"/>
          <w:szCs w:val="28"/>
        </w:rPr>
        <w:t>Сонымен, сүйікті бауырластарым, табанды болып, сенімдеріңнен айнымай, Иеміздің ісін әрдайым молынан істей беріңдер! Өйткені Иемізбен жүріп атқарған еңбектеріңнің бекер еместігін біліп алдыңдар.</w:t>
      </w:r>
      <w:r w:rsidR="002609A5" w:rsidRPr="002609A5">
        <w:rPr>
          <w:rFonts w:ascii="Times New Roman" w:hAnsi="Times New Roman" w:cs="Times New Roman"/>
          <w:sz w:val="28"/>
          <w:szCs w:val="28"/>
        </w:rPr>
        <w:t xml:space="preserve">» (Қор. 1-х. 15:58). </w:t>
      </w:r>
    </w:p>
    <w:sectPr w:rsidR="002609A5" w:rsidRPr="007A7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E"/>
    <w:rsid w:val="00071B6E"/>
    <w:rsid w:val="002609A5"/>
    <w:rsid w:val="004042DA"/>
    <w:rsid w:val="006626BC"/>
    <w:rsid w:val="007927F2"/>
    <w:rsid w:val="007A7104"/>
    <w:rsid w:val="007C4BB6"/>
    <w:rsid w:val="00B829D0"/>
    <w:rsid w:val="00C025C4"/>
    <w:rsid w:val="00C6720A"/>
    <w:rsid w:val="00D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85923"/>
  <w15:chartTrackingRefBased/>
  <w15:docId w15:val="{AEC149CB-15E0-4E40-A337-70B37B4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7</cp:revision>
  <dcterms:created xsi:type="dcterms:W3CDTF">2022-07-21T16:44:00Z</dcterms:created>
  <dcterms:modified xsi:type="dcterms:W3CDTF">2022-07-21T17:06:00Z</dcterms:modified>
</cp:coreProperties>
</file>