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B285" w14:textId="5A0D1E16" w:rsidR="00756F71" w:rsidRDefault="00756F71" w:rsidP="00756F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6F71">
        <w:rPr>
          <w:rFonts w:ascii="Times New Roman" w:hAnsi="Times New Roman" w:cs="Times New Roman"/>
          <w:b/>
          <w:bCs/>
          <w:sz w:val="28"/>
          <w:szCs w:val="28"/>
        </w:rPr>
        <w:t>Құдай</w:t>
      </w:r>
      <w:proofErr w:type="spellEnd"/>
      <w:r w:rsidRPr="00756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sz w:val="28"/>
          <w:szCs w:val="28"/>
        </w:rPr>
        <w:t>ешқашан</w:t>
      </w:r>
      <w:proofErr w:type="spellEnd"/>
      <w:r w:rsidRPr="00756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sz w:val="28"/>
          <w:szCs w:val="28"/>
        </w:rPr>
        <w:t>өзгермейді</w:t>
      </w:r>
      <w:proofErr w:type="spellEnd"/>
    </w:p>
    <w:p w14:paraId="44482036" w14:textId="74171663" w:rsidR="00756F71" w:rsidRPr="00756F71" w:rsidRDefault="00756F71" w:rsidP="00756F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екіншісі</w:t>
      </w:r>
    </w:p>
    <w:p w14:paraId="30A857EF" w14:textId="77777777" w:rsidR="00756F71" w:rsidRPr="00756F71" w:rsidRDefault="00756F71" w:rsidP="00756F7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Көктегі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Әкеміз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берген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қай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нәрсе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игі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Нұр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шашқан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аспан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денелерін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жаратқан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бізге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Өзінің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мүлтіксіз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жарылқауын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жаудырады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Аспан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денелерінің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көлеңкелері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қозғала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бергенмен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Құдайда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ешқандай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тұрақсыздық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жоқ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.»</w:t>
      </w:r>
    </w:p>
    <w:p w14:paraId="663DA3ED" w14:textId="34C2D511" w:rsidR="00B34654" w:rsidRDefault="00756F71" w:rsidP="00756F7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Жақып</w:t>
      </w:r>
      <w:proofErr w:type="spellEnd"/>
      <w:r w:rsidRPr="00756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1:17)</w:t>
      </w:r>
    </w:p>
    <w:p w14:paraId="6DA4DC23" w14:textId="6FF20CE0" w:rsidR="00756F71" w:rsidRPr="00756F71" w:rsidRDefault="00756F71" w:rsidP="00756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56F71">
        <w:rPr>
          <w:rFonts w:ascii="Times New Roman" w:hAnsi="Times New Roman" w:cs="Times New Roman"/>
          <w:sz w:val="28"/>
          <w:szCs w:val="28"/>
        </w:rPr>
        <w:t>«</w:t>
      </w:r>
      <w:r w:rsidRPr="00756F71">
        <w:t xml:space="preserve"> </w:t>
      </w:r>
      <w:r w:rsidRPr="00756F71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756F71">
        <w:rPr>
          <w:rFonts w:ascii="Times New Roman" w:hAnsi="Times New Roman" w:cs="Times New Roman"/>
          <w:sz w:val="28"/>
          <w:szCs w:val="28"/>
        </w:rPr>
        <w:t xml:space="preserve"> Мен,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Жаратқан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еш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өзгермеймін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,” (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Малахи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3:6)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айтқан еді</w:t>
      </w:r>
      <w:r w:rsidRPr="00756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Киелі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Құдайда ешқандай тұрақсыздық жоқ екенін айтады. </w:t>
      </w:r>
      <w:r w:rsidRPr="00756F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Жақып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1:17).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қазіргіден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басқаша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болмайтынын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қандай болғанынан еш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ерекшеленбейтінін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болмысы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қала береді</w:t>
      </w:r>
      <w:r w:rsidRPr="00756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тек қана ешқашан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өзгермейтін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Құдай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әділ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бәрін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біл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етін</w:t>
      </w:r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құдіретті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тірі</w:t>
      </w:r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сүйіспеншілікке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толы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Құдай</w:t>
      </w:r>
      <w:r w:rsidRPr="00756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адалдығында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даналығында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сүйіспеншілігінде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еш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өзгермейді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.</w:t>
      </w:r>
    </w:p>
    <w:p w14:paraId="689E2645" w14:textId="77777777" w:rsidR="00756F71" w:rsidRPr="00241E3D" w:rsidRDefault="00756F71" w:rsidP="00756F7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56F71">
        <w:rPr>
          <w:rFonts w:ascii="Times New Roman" w:hAnsi="Times New Roman" w:cs="Times New Roman"/>
          <w:sz w:val="28"/>
          <w:szCs w:val="28"/>
        </w:rPr>
        <w:tab/>
        <w:t xml:space="preserve">Томас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Чишолм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жазған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бүгінде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естілетін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ән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56F71">
        <w:rPr>
          <w:rFonts w:ascii="Times New Roman" w:hAnsi="Times New Roman" w:cs="Times New Roman"/>
          <w:sz w:val="28"/>
          <w:szCs w:val="28"/>
        </w:rPr>
        <w:t xml:space="preserve">е: «Сен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өзгермейсің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енің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жанашырлығы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 мені тастап кетпейді</w:t>
      </w:r>
      <w:r w:rsidRPr="00756F7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 қандай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болсаң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kk-KZ"/>
        </w:rPr>
        <w:t>нд</w:t>
      </w:r>
      <w:r w:rsidRPr="00756F71">
        <w:rPr>
          <w:rFonts w:ascii="Times New Roman" w:hAnsi="Times New Roman" w:cs="Times New Roman"/>
          <w:sz w:val="28"/>
          <w:szCs w:val="28"/>
        </w:rPr>
        <w:t xml:space="preserve">ай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боласың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айтылған.</w:t>
      </w:r>
    </w:p>
    <w:p w14:paraId="162F1324" w14:textId="77777777" w:rsidR="00756F71" w:rsidRPr="00756F71" w:rsidRDefault="00756F71" w:rsidP="00756F71">
      <w:pPr>
        <w:rPr>
          <w:rFonts w:ascii="Times New Roman" w:hAnsi="Times New Roman" w:cs="Times New Roman"/>
          <w:sz w:val="28"/>
          <w:szCs w:val="28"/>
        </w:rPr>
      </w:pPr>
      <w:r w:rsidRPr="00756F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А.В.Тозер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жазғандай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Құдай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көңі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756F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іп тұрмайды,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бізге деген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сүйіспеншілігі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ешқашан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салқында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п кетпейді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ынта-жігерін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жоғалтпайды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күнәға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күнәкар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бақтан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қуып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шығарған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кездегідей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күнәкарға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мынадай</w:t>
      </w:r>
      <w:r w:rsidRPr="00756F7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Қиналып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шаршап-шалдыққандар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Еңселерін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басқандар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қасыма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келіңдер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бәрің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Жандарыңды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рақатқа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бөлеймін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!» (А. В.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Тозер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, 60-бет).</w:t>
      </w:r>
    </w:p>
    <w:p w14:paraId="26FDF909" w14:textId="77777777" w:rsidR="00756F71" w:rsidRPr="00756F71" w:rsidRDefault="00756F71" w:rsidP="00756F71">
      <w:pPr>
        <w:rPr>
          <w:rFonts w:ascii="Times New Roman" w:hAnsi="Times New Roman" w:cs="Times New Roman"/>
          <w:sz w:val="28"/>
          <w:szCs w:val="28"/>
        </w:rPr>
      </w:pPr>
      <w:r w:rsidRPr="00756F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бағдарламаның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Құдайдың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өзгермейтін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табиғаты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жұбанышты</w:t>
      </w:r>
      <w:r w:rsidRPr="00756F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қорқынышты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айттым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Көктегі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Әкенің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сүйіспеншілігінен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тартқандар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қорқынышты шығар, бірақ, </w:t>
      </w:r>
      <w:r w:rsidRPr="00756F71">
        <w:rPr>
          <w:rFonts w:ascii="Times New Roman" w:hAnsi="Times New Roman" w:cs="Times New Roman"/>
          <w:sz w:val="28"/>
          <w:szCs w:val="28"/>
        </w:rPr>
        <w:t xml:space="preserve">Оны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сүйетіндер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бата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жұбаныш</w:t>
      </w:r>
      <w:r w:rsidRPr="00756F71">
        <w:rPr>
          <w:rFonts w:ascii="Times New Roman" w:hAnsi="Times New Roman" w:cs="Times New Roman"/>
          <w:sz w:val="28"/>
          <w:szCs w:val="28"/>
        </w:rPr>
        <w:t>.</w:t>
      </w:r>
    </w:p>
    <w:p w14:paraId="7847A782" w14:textId="77777777" w:rsidR="00756F71" w:rsidRPr="00756F71" w:rsidRDefault="00756F71" w:rsidP="00756F71">
      <w:pPr>
        <w:rPr>
          <w:rFonts w:ascii="Times New Roman" w:hAnsi="Times New Roman" w:cs="Times New Roman"/>
          <w:sz w:val="28"/>
          <w:szCs w:val="28"/>
        </w:rPr>
      </w:pPr>
      <w:r w:rsidRPr="00756F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авторы Генри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Лайттың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былай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жазғаны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таңқаларлық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>: «Мен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айналамд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 көптеген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ыдырау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көремін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Бірақ, еш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өзгермейтін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Құдай</w:t>
      </w:r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менімен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F71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756F71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Pr="00756F7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174C5D1" w14:textId="77777777" w:rsidR="00756F71" w:rsidRPr="00756F71" w:rsidRDefault="00756F71" w:rsidP="00756F71">
      <w:pPr>
        <w:rPr>
          <w:rFonts w:ascii="Times New Roman" w:hAnsi="Times New Roman" w:cs="Times New Roman"/>
          <w:sz w:val="28"/>
          <w:szCs w:val="28"/>
        </w:rPr>
      </w:pPr>
    </w:p>
    <w:sectPr w:rsidR="00756F71" w:rsidRPr="0075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71"/>
    <w:rsid w:val="00756F71"/>
    <w:rsid w:val="00B34654"/>
    <w:rsid w:val="00C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517"/>
  <w15:chartTrackingRefBased/>
  <w15:docId w15:val="{1845EC57-1BF0-45E8-83B6-304410DD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2022-06-28T06:47:00Z</dcterms:created>
  <dcterms:modified xsi:type="dcterms:W3CDTF">2022-06-28T06:48:00Z</dcterms:modified>
</cp:coreProperties>
</file>