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A6" w:rsidRDefault="006650A6" w:rsidP="006650A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220509</w:t>
      </w:r>
    </w:p>
    <w:p w:rsidR="00E45843" w:rsidRDefault="006650A6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Кү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шт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сенімге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жетелейтін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төрт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қадам</w:t>
      </w:r>
      <w:proofErr w:type="spellEnd"/>
    </w:p>
    <w:p w:rsidR="00E45843" w:rsidRDefault="006650A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екіншісі</w:t>
      </w:r>
      <w:proofErr w:type="spellEnd"/>
    </w:p>
    <w:p w:rsidR="00E45843" w:rsidRDefault="006650A6" w:rsidP="006650A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баласына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қарсы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қазіргі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қара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түнектің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әкімдері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кү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шт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ілеріне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әрі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дүниені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билеп-төстеушілеріне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көзге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көрінбейтін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дүниедегі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зұлым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рухтарға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қарсы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күресудеміз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13Сондықтан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берген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қару-жарақтың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бәрін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асыныңдар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Сөйті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зұлым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күштер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шабуыл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жасаған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күні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қарсы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тұрып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ақырына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дейін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күресіп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жеңіп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шыға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аласыңдар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"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</w:rPr>
        <w:t>(Ефестікт. хат  6:12-13)</w:t>
      </w:r>
    </w:p>
    <w:p w:rsidR="00E45843" w:rsidRDefault="006650A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Segoe UI Symbol" w:eastAsia="Segoe UI Symbol" w:hAnsi="Segoe UI Symbol" w:cs="Segoe UI Symbol"/>
          <w:sz w:val="28"/>
        </w:rPr>
        <w:t xml:space="preserve">№3 </w:t>
      </w:r>
      <w:proofErr w:type="spellStart"/>
      <w:r>
        <w:rPr>
          <w:rFonts w:ascii="Times New Roman" w:eastAsia="Times New Roman" w:hAnsi="Times New Roman" w:cs="Times New Roman"/>
          <w:sz w:val="28"/>
        </w:rPr>
        <w:t>нұсқ</w:t>
      </w:r>
      <w:proofErr w:type="gramStart"/>
      <w:r>
        <w:rPr>
          <w:rFonts w:ascii="Times New Roman" w:eastAsia="Times New Roman" w:hAnsi="Times New Roman" w:cs="Times New Roman"/>
          <w:sz w:val="28"/>
        </w:rPr>
        <w:t>ау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Ойын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жоспарыңызды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қарастырып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Өзіңізден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істеді</w:t>
      </w:r>
      <w:proofErr w:type="spellEnd"/>
      <w:r>
        <w:rPr>
          <w:rFonts w:ascii="Times New Roman" w:eastAsia="Times New Roman" w:hAnsi="Times New Roman" w:cs="Times New Roman"/>
          <w:sz w:val="28"/>
        </w:rPr>
        <w:t>?»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арттыратын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құрылыс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материалы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пайдаланыңыз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Дәуіт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Ғолиятпен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бетпе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-бет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Мәссаған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бұрын-соңды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кедергіге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тап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емеспін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жігіт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</w:t>
      </w:r>
      <w:r>
        <w:rPr>
          <w:rFonts w:ascii="Times New Roman" w:eastAsia="Times New Roman" w:hAnsi="Times New Roman" w:cs="Times New Roman"/>
          <w:sz w:val="28"/>
        </w:rPr>
        <w:t>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бетпе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бет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жауларын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түсірді</w:t>
      </w:r>
      <w:proofErr w:type="spellEnd"/>
      <w:r>
        <w:rPr>
          <w:rFonts w:ascii="Times New Roman" w:eastAsia="Times New Roman" w:hAnsi="Times New Roman" w:cs="Times New Roman"/>
          <w:sz w:val="28"/>
        </w:rPr>
        <w:t>: "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арыстан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аюдың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шеңгелінен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құтқарып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філі</w:t>
      </w:r>
      <w:proofErr w:type="gramStart"/>
      <w:r>
        <w:rPr>
          <w:rFonts w:ascii="Times New Roman" w:eastAsia="Times New Roman" w:hAnsi="Times New Roman" w:cs="Times New Roman"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</w:rPr>
        <w:t>ірден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қорғайтын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",—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таңертең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өзіңізге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айтуыңыз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E45843" w:rsidRDefault="006650A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Segoe UI Symbol" w:eastAsia="Segoe UI Symbol" w:hAnsi="Segoe UI Symbol" w:cs="Segoe UI Symbol"/>
          <w:sz w:val="28"/>
        </w:rPr>
        <w:t>№4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нұсқ</w:t>
      </w:r>
      <w:proofErr w:type="gramStart"/>
      <w:r>
        <w:rPr>
          <w:rFonts w:ascii="Times New Roman" w:eastAsia="Times New Roman" w:hAnsi="Times New Roman" w:cs="Times New Roman"/>
          <w:sz w:val="28"/>
        </w:rPr>
        <w:t>ау</w:t>
      </w:r>
      <w:proofErr w:type="spellEnd"/>
      <w:proofErr w:type="gramEnd"/>
      <w:r>
        <w:rPr>
          <w:rFonts w:ascii="Segoe UI Symbol" w:eastAsia="Segoe UI Symbol" w:hAnsi="Segoe UI Symbol" w:cs="Segoe UI Symbol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жақтарымыздың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саламыз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некемізден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өзімізден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беруін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шыдамдылықпен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бейімбіз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45843" w:rsidRDefault="006650A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жауымыз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айналып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кетеміз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ал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жақтарымызды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білгендіктен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жанымыздың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барынша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пайдаланады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Соғыс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гранаталарын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снарядтар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жарыла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баста</w:t>
      </w:r>
      <w:proofErr w:type="gramEnd"/>
      <w:r>
        <w:rPr>
          <w:rFonts w:ascii="Times New Roman" w:eastAsia="Times New Roman" w:hAnsi="Times New Roman" w:cs="Times New Roman"/>
          <w:sz w:val="28"/>
        </w:rPr>
        <w:t>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сарбаздар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ішке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Мұндай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түлкі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шұңқырларының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қаншалықты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тез </w:t>
      </w:r>
      <w:proofErr w:type="spellStart"/>
      <w:r>
        <w:rPr>
          <w:rFonts w:ascii="Times New Roman" w:eastAsia="Times New Roman" w:hAnsi="Times New Roman" w:cs="Times New Roman"/>
          <w:sz w:val="28"/>
        </w:rPr>
        <w:t>қазылатыны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таңқаларлық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сарбаздар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сағат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төлемін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ті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позицияңызды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қойғанын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жолыңызға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гранаталарды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лақтыра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бастағанын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байқасаңыз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дәл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осыл</w:t>
      </w:r>
      <w:r>
        <w:rPr>
          <w:rFonts w:ascii="Times New Roman" w:eastAsia="Times New Roman" w:hAnsi="Times New Roman" w:cs="Times New Roman"/>
          <w:sz w:val="28"/>
        </w:rPr>
        <w:t>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келісімшартты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мұқият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іңізде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істегені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ойланыңыз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жоспарыңызды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қарастырыңыз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қарапайым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нұсқаулар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қорғану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</w:t>
      </w:r>
      <w:proofErr w:type="gramStart"/>
      <w:r>
        <w:rPr>
          <w:rFonts w:ascii="Times New Roman" w:eastAsia="Times New Roman" w:hAnsi="Times New Roman" w:cs="Times New Roman"/>
          <w:sz w:val="28"/>
        </w:rPr>
        <w:t>дай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</w:t>
      </w:r>
      <w:r>
        <w:rPr>
          <w:rFonts w:ascii="Times New Roman" w:eastAsia="Times New Roman" w:hAnsi="Times New Roman" w:cs="Times New Roman"/>
          <w:sz w:val="28"/>
        </w:rPr>
        <w:t>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құдіретіне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арттырудың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кілттері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45843" w:rsidRDefault="00E45843">
      <w:pPr>
        <w:rPr>
          <w:rFonts w:ascii="Calibri" w:eastAsia="Calibri" w:hAnsi="Calibri" w:cs="Calibri"/>
        </w:rPr>
      </w:pPr>
    </w:p>
    <w:sectPr w:rsidR="00E4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5843"/>
    <w:rsid w:val="006650A6"/>
    <w:rsid w:val="00E4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>*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2022-05-14T05:24:00Z</dcterms:created>
  <dcterms:modified xsi:type="dcterms:W3CDTF">2022-05-14T05:25:00Z</dcterms:modified>
</cp:coreProperties>
</file>