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18" w:rsidRPr="0006433B" w:rsidRDefault="0006433B">
      <w:pPr>
        <w:jc w:val="center"/>
        <w:rPr>
          <w:rFonts w:ascii="Calibri" w:eastAsia="Calibri" w:hAnsi="Calibri" w:cs="Calibri"/>
          <w:b/>
          <w:i/>
          <w:sz w:val="28"/>
        </w:rPr>
      </w:pPr>
      <w:proofErr w:type="spellStart"/>
      <w:r>
        <w:rPr>
          <w:rFonts w:ascii="Calibri" w:eastAsia="Calibri" w:hAnsi="Calibri" w:cs="Calibri"/>
          <w:b/>
          <w:i/>
          <w:sz w:val="28"/>
        </w:rPr>
        <w:t>Харолд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220406</w:t>
      </w:r>
    </w:p>
    <w:p w:rsidR="00E11518" w:rsidRDefault="00C1725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Үзілген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қары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қатынасты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емдеудің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жолы</w:t>
      </w:r>
      <w:proofErr w:type="spellEnd"/>
    </w:p>
    <w:p w:rsidR="00E11518" w:rsidRDefault="00C17252" w:rsidP="00C1725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"Сонда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Петі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қасына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жақындап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-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Мырза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бауырласым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күнә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жасай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берсе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неше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кешіруім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Жеті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ретке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? —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сұрады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  <w:r>
        <w:rPr>
          <w:rFonts w:ascii="Times New Roman" w:eastAsia="Times New Roman" w:hAnsi="Times New Roman" w:cs="Times New Roman"/>
          <w:b/>
          <w:i/>
          <w:sz w:val="28"/>
        </w:rPr>
        <w:t>(Матай 18:21)</w:t>
      </w:r>
    </w:p>
    <w:p w:rsidR="00E11518" w:rsidRDefault="00C1725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керістер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>қатынасты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Ұрыс-керісті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шешуден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нәтижесінде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қарым-қатынастың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шиеленісуіне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бұзылуына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Шынайылықпен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сезіммен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ұрысты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сабағына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айналдырып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тауып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лға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жылжытып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жағымсыз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қалдыруға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11518" w:rsidRDefault="00C1725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кінә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түзеткіш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кінәлі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санағыс</w:t>
      </w:r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Түсініспеушіліктің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қалдырудың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кінәні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түзетуші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жауапкершілігін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жүктегісі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прокурор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бас</w:t>
      </w:r>
      <w:proofErr w:type="gramEnd"/>
      <w:r>
        <w:rPr>
          <w:rFonts w:ascii="Times New Roman" w:eastAsia="Times New Roman" w:hAnsi="Times New Roman" w:cs="Times New Roman"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қозғауға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ұмсалады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11518" w:rsidRDefault="00C1725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жеңіпмазы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</w:t>
      </w:r>
      <w:proofErr w:type="gramStart"/>
      <w:r>
        <w:rPr>
          <w:rFonts w:ascii="Times New Roman" w:eastAsia="Times New Roman" w:hAnsi="Times New Roman" w:cs="Times New Roman"/>
          <w:sz w:val="28"/>
        </w:rPr>
        <w:t>дай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іржақты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түсініспеушілік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ұрысты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істегені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ай</w:t>
      </w:r>
      <w:proofErr w:type="gramEnd"/>
      <w:r>
        <w:rPr>
          <w:rFonts w:ascii="Times New Roman" w:eastAsia="Times New Roman" w:hAnsi="Times New Roman" w:cs="Times New Roman"/>
          <w:sz w:val="28"/>
        </w:rPr>
        <w:t>қайлап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анықтау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неғұрлым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ұзағырақ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соғұрлым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зиянын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тигізеді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11518" w:rsidRDefault="00C1725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сұралмаған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кешірмеген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отбасыларда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Келіспеушіліктер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туындаған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айқ</w:t>
      </w:r>
      <w:proofErr w:type="gramStart"/>
      <w:r>
        <w:rPr>
          <w:rFonts w:ascii="Times New Roman" w:eastAsia="Times New Roman" w:hAnsi="Times New Roman" w:cs="Times New Roman"/>
          <w:sz w:val="28"/>
        </w:rPr>
        <w:t>ай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шудан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шетке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ысырылатын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шешпейтін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болашақта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реніштер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пайдаланылады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ойымша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сен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кездегідей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жатырсың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11518" w:rsidRDefault="00C1725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Адам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жараланы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кету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тазартуға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ағынын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тоқтату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әйтпесе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жара </w:t>
      </w:r>
      <w:proofErr w:type="spellStart"/>
      <w:r>
        <w:rPr>
          <w:rFonts w:ascii="Times New Roman" w:eastAsia="Times New Roman" w:hAnsi="Times New Roman" w:cs="Times New Roman"/>
          <w:sz w:val="28"/>
        </w:rPr>
        <w:t>өлімге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әкелуі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Емдеу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дезинфекциялау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ті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іркендірмеу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бірденемен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Эмоц</w:t>
      </w:r>
      <w:r>
        <w:rPr>
          <w:rFonts w:ascii="Times New Roman" w:eastAsia="Times New Roman" w:hAnsi="Times New Roman" w:cs="Times New Roman"/>
          <w:sz w:val="28"/>
        </w:rPr>
        <w:t>ионалды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емдеуде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шешкеннен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әселені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қарастырып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Қарсыласыңыздың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эмоционалды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соққылар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жасамаңыз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11518" w:rsidRDefault="00C1725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сауығып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кінә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бұзы</w:t>
      </w:r>
      <w:r>
        <w:rPr>
          <w:rFonts w:ascii="Times New Roman" w:eastAsia="Times New Roman" w:hAnsi="Times New Roman" w:cs="Times New Roman"/>
          <w:sz w:val="28"/>
        </w:rPr>
        <w:t>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қарым-қатынастарды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емдеу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тазартады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ал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ем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келтіруді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11518" w:rsidRDefault="00E11518">
      <w:pPr>
        <w:rPr>
          <w:rFonts w:ascii="Times New Roman" w:eastAsia="Times New Roman" w:hAnsi="Times New Roman" w:cs="Times New Roman"/>
          <w:sz w:val="28"/>
        </w:rPr>
      </w:pPr>
    </w:p>
    <w:sectPr w:rsidR="00E11518" w:rsidSect="00C17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518"/>
    <w:rsid w:val="0006433B"/>
    <w:rsid w:val="00C17252"/>
    <w:rsid w:val="00E1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>*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3</cp:revision>
  <dcterms:created xsi:type="dcterms:W3CDTF">2022-04-17T13:21:00Z</dcterms:created>
  <dcterms:modified xsi:type="dcterms:W3CDTF">2022-04-17T13:22:00Z</dcterms:modified>
</cp:coreProperties>
</file>