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2" w:rsidRDefault="00CA5102" w:rsidP="00CA51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210624</w:t>
      </w:r>
    </w:p>
    <w:p w:rsidR="00CA5102" w:rsidRPr="00CA5102" w:rsidRDefault="00CA5102" w:rsidP="00CA510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A5102">
        <w:rPr>
          <w:rFonts w:ascii="Times New Roman" w:hAnsi="Times New Roman" w:cs="Times New Roman"/>
          <w:b/>
          <w:sz w:val="28"/>
        </w:rPr>
        <w:t>Ақ</w:t>
      </w:r>
      <w:proofErr w:type="gramStart"/>
      <w:r w:rsidRPr="00CA5102">
        <w:rPr>
          <w:rFonts w:ascii="Times New Roman" w:hAnsi="Times New Roman" w:cs="Times New Roman"/>
          <w:b/>
          <w:sz w:val="28"/>
        </w:rPr>
        <w:t>ша</w:t>
      </w:r>
      <w:proofErr w:type="gramEnd"/>
      <w:r w:rsidRPr="00CA5102">
        <w:rPr>
          <w:rFonts w:ascii="Times New Roman" w:hAnsi="Times New Roman" w:cs="Times New Roman"/>
          <w:b/>
          <w:sz w:val="28"/>
        </w:rPr>
        <w:t>ға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байланысты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келіспеушілік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болғанда</w:t>
      </w:r>
      <w:proofErr w:type="spellEnd"/>
    </w:p>
    <w:p w:rsidR="00CA5102" w:rsidRPr="00CA5102" w:rsidRDefault="00CA5102" w:rsidP="00CA5102">
      <w:pPr>
        <w:jc w:val="center"/>
        <w:rPr>
          <w:rFonts w:ascii="Times New Roman" w:hAnsi="Times New Roman" w:cs="Times New Roman"/>
          <w:b/>
          <w:sz w:val="28"/>
        </w:rPr>
      </w:pPr>
      <w:r w:rsidRPr="00CA5102">
        <w:rPr>
          <w:rFonts w:ascii="Times New Roman" w:hAnsi="Times New Roman" w:cs="Times New Roman"/>
          <w:b/>
          <w:sz w:val="28"/>
        </w:rPr>
        <w:t>"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Бұ</w:t>
      </w:r>
      <w:proofErr w:type="gramStart"/>
      <w:r w:rsidRPr="00CA5102">
        <w:rPr>
          <w:rFonts w:ascii="Times New Roman" w:hAnsi="Times New Roman" w:cs="Times New Roman"/>
          <w:b/>
          <w:sz w:val="28"/>
        </w:rPr>
        <w:t>л</w:t>
      </w:r>
      <w:proofErr w:type="spellEnd"/>
      <w:proofErr w:type="gram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күткенімізден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де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артық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болды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!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Олар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өздерін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алдымен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Иемізге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бағыштап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сондай-ақ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еркімен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бізге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де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бері</w:t>
      </w:r>
      <w:proofErr w:type="gramStart"/>
      <w:r w:rsidRPr="00CA5102">
        <w:rPr>
          <w:rFonts w:ascii="Times New Roman" w:hAnsi="Times New Roman" w:cs="Times New Roman"/>
          <w:b/>
          <w:sz w:val="28"/>
        </w:rPr>
        <w:t>ле</w:t>
      </w:r>
      <w:proofErr w:type="spellEnd"/>
      <w:r w:rsidRPr="00CA51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к</w:t>
      </w:r>
      <w:proofErr w:type="gramEnd"/>
      <w:r w:rsidRPr="00CA5102">
        <w:rPr>
          <w:rFonts w:ascii="Times New Roman" w:hAnsi="Times New Roman" w:cs="Times New Roman"/>
          <w:b/>
          <w:sz w:val="28"/>
        </w:rPr>
        <w:t>өмектесті</w:t>
      </w:r>
      <w:proofErr w:type="spellEnd"/>
      <w:r w:rsidRPr="00CA5102">
        <w:rPr>
          <w:rFonts w:ascii="Times New Roman" w:hAnsi="Times New Roman" w:cs="Times New Roman"/>
          <w:b/>
          <w:sz w:val="28"/>
        </w:rPr>
        <w:t>."</w:t>
      </w:r>
    </w:p>
    <w:p w:rsidR="00CA5102" w:rsidRPr="00CA5102" w:rsidRDefault="00CA5102" w:rsidP="00CA5102">
      <w:pPr>
        <w:jc w:val="center"/>
        <w:rPr>
          <w:rFonts w:ascii="Times New Roman" w:hAnsi="Times New Roman" w:cs="Times New Roman"/>
          <w:b/>
          <w:sz w:val="28"/>
        </w:rPr>
      </w:pPr>
      <w:r w:rsidRPr="00CA5102">
        <w:rPr>
          <w:rFonts w:ascii="Times New Roman" w:hAnsi="Times New Roman" w:cs="Times New Roman"/>
          <w:b/>
          <w:sz w:val="28"/>
        </w:rPr>
        <w:t>(</w:t>
      </w:r>
      <w:proofErr w:type="spellStart"/>
      <w:r w:rsidRPr="00CA5102">
        <w:rPr>
          <w:rFonts w:ascii="Times New Roman" w:hAnsi="Times New Roman" w:cs="Times New Roman"/>
          <w:b/>
          <w:sz w:val="28"/>
        </w:rPr>
        <w:t>Қорынттықт</w:t>
      </w:r>
      <w:proofErr w:type="spellEnd"/>
      <w:r w:rsidRPr="00CA5102">
        <w:rPr>
          <w:rFonts w:ascii="Times New Roman" w:hAnsi="Times New Roman" w:cs="Times New Roman"/>
          <w:b/>
          <w:sz w:val="28"/>
        </w:rPr>
        <w:t>. 2-хат  8:5)</w:t>
      </w:r>
      <w:bookmarkStart w:id="0" w:name="_GoBack"/>
      <w:bookmarkEnd w:id="0"/>
    </w:p>
    <w:p w:rsidR="00CA5102" w:rsidRPr="00CA5102" w:rsidRDefault="00CA5102" w:rsidP="00CA5102">
      <w:pPr>
        <w:rPr>
          <w:rFonts w:ascii="Times New Roman" w:hAnsi="Times New Roman" w:cs="Times New Roman"/>
          <w:sz w:val="28"/>
        </w:rPr>
      </w:pPr>
      <w:proofErr w:type="spellStart"/>
      <w:r w:rsidRPr="00CA5102">
        <w:rPr>
          <w:rFonts w:ascii="Times New Roman" w:hAnsi="Times New Roman" w:cs="Times New Roman"/>
          <w:sz w:val="28"/>
        </w:rPr>
        <w:t>Ақшамен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үш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нәрсе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ғана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A5102">
        <w:rPr>
          <w:rFonts w:ascii="Times New Roman" w:hAnsi="Times New Roman" w:cs="Times New Roman"/>
          <w:sz w:val="28"/>
        </w:rPr>
        <w:t>жасау</w:t>
      </w:r>
      <w:proofErr w:type="gramEnd"/>
      <w:r w:rsidRPr="00CA5102">
        <w:rPr>
          <w:rFonts w:ascii="Times New Roman" w:hAnsi="Times New Roman" w:cs="Times New Roman"/>
          <w:sz w:val="28"/>
        </w:rPr>
        <w:t>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болады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: оны </w:t>
      </w:r>
      <w:proofErr w:type="spellStart"/>
      <w:r w:rsidRPr="00CA5102">
        <w:rPr>
          <w:rFonts w:ascii="Times New Roman" w:hAnsi="Times New Roman" w:cs="Times New Roman"/>
          <w:sz w:val="28"/>
        </w:rPr>
        <w:t>жұмсау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CA5102">
        <w:rPr>
          <w:rFonts w:ascii="Times New Roman" w:hAnsi="Times New Roman" w:cs="Times New Roman"/>
          <w:sz w:val="28"/>
        </w:rPr>
        <w:t>сақтау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немесе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басқа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адамдарға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беру.  Тек </w:t>
      </w:r>
      <w:proofErr w:type="spellStart"/>
      <w:r w:rsidRPr="00CA5102">
        <w:rPr>
          <w:rFonts w:ascii="Times New Roman" w:hAnsi="Times New Roman" w:cs="Times New Roman"/>
          <w:sz w:val="28"/>
        </w:rPr>
        <w:t>үш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таңдау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A5102">
        <w:rPr>
          <w:rFonts w:ascii="Times New Roman" w:hAnsi="Times New Roman" w:cs="Times New Roman"/>
          <w:sz w:val="28"/>
        </w:rPr>
        <w:t>Қандай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A5102">
        <w:rPr>
          <w:rFonts w:ascii="Times New Roman" w:hAnsi="Times New Roman" w:cs="Times New Roman"/>
          <w:sz w:val="28"/>
        </w:rPr>
        <w:t>бі</w:t>
      </w:r>
      <w:proofErr w:type="gramStart"/>
      <w:r w:rsidRPr="00CA510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келіспеушіліктің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басты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себептерінің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бірі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A5102">
        <w:rPr>
          <w:rFonts w:ascii="Times New Roman" w:hAnsi="Times New Roman" w:cs="Times New Roman"/>
          <w:sz w:val="28"/>
        </w:rPr>
        <w:t>ақша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болып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табылады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A5102">
        <w:rPr>
          <w:rFonts w:ascii="Times New Roman" w:hAnsi="Times New Roman" w:cs="Times New Roman"/>
          <w:sz w:val="28"/>
        </w:rPr>
        <w:t>Ол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қанша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болса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да, аз </w:t>
      </w:r>
      <w:proofErr w:type="spellStart"/>
      <w:r w:rsidRPr="00CA5102">
        <w:rPr>
          <w:rFonts w:ascii="Times New Roman" w:hAnsi="Times New Roman" w:cs="Times New Roman"/>
          <w:sz w:val="28"/>
        </w:rPr>
        <w:t>болса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CA5102">
        <w:rPr>
          <w:rFonts w:ascii="Times New Roman" w:hAnsi="Times New Roman" w:cs="Times New Roman"/>
          <w:sz w:val="28"/>
        </w:rPr>
        <w:t>кө</w:t>
      </w:r>
      <w:proofErr w:type="gramStart"/>
      <w:r w:rsidRPr="00CA510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болса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CA5102">
        <w:rPr>
          <w:rFonts w:ascii="Times New Roman" w:hAnsi="Times New Roman" w:cs="Times New Roman"/>
          <w:sz w:val="28"/>
        </w:rPr>
        <w:t>адамдар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оның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қалай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жұмсалатындығына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келіспейді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A5102">
        <w:rPr>
          <w:rFonts w:ascii="Times New Roman" w:hAnsi="Times New Roman" w:cs="Times New Roman"/>
          <w:sz w:val="28"/>
        </w:rPr>
        <w:t>Ақша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туралы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мәселе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A5102">
        <w:rPr>
          <w:rFonts w:ascii="Times New Roman" w:hAnsi="Times New Roman" w:cs="Times New Roman"/>
          <w:sz w:val="28"/>
        </w:rPr>
        <w:t>барлық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ажырасып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жатқан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отбасылардың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Pr="00CA5102">
        <w:rPr>
          <w:rFonts w:ascii="Times New Roman" w:hAnsi="Times New Roman" w:cs="Times New Roman"/>
          <w:sz w:val="28"/>
        </w:rPr>
        <w:t>дегенде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85%-</w:t>
      </w:r>
      <w:proofErr w:type="spellStart"/>
      <w:r w:rsidRPr="00CA5102">
        <w:rPr>
          <w:rFonts w:ascii="Times New Roman" w:hAnsi="Times New Roman" w:cs="Times New Roman"/>
          <w:sz w:val="28"/>
        </w:rPr>
        <w:t>ын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құрайды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ақша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A5102">
        <w:rPr>
          <w:rFonts w:ascii="Times New Roman" w:hAnsi="Times New Roman" w:cs="Times New Roman"/>
          <w:sz w:val="28"/>
        </w:rPr>
        <w:t>бұл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қазіргі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кезде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әсіресе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рецессия мен инфляция </w:t>
      </w:r>
      <w:proofErr w:type="spellStart"/>
      <w:r w:rsidRPr="00CA5102">
        <w:rPr>
          <w:rFonts w:ascii="Times New Roman" w:hAnsi="Times New Roman" w:cs="Times New Roman"/>
          <w:sz w:val="28"/>
        </w:rPr>
        <w:t>кезеңінде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адамдардың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өмірінде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кездесетін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ауыр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мәселелердің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бірі</w:t>
      </w:r>
      <w:proofErr w:type="spellEnd"/>
      <w:r w:rsidRPr="00CA5102">
        <w:rPr>
          <w:rFonts w:ascii="Times New Roman" w:hAnsi="Times New Roman" w:cs="Times New Roman"/>
          <w:sz w:val="28"/>
        </w:rPr>
        <w:t>.</w:t>
      </w:r>
    </w:p>
    <w:p w:rsidR="00CA5102" w:rsidRPr="00CA5102" w:rsidRDefault="00CA5102" w:rsidP="00CA5102">
      <w:pPr>
        <w:rPr>
          <w:rFonts w:ascii="Times New Roman" w:hAnsi="Times New Roman" w:cs="Times New Roman"/>
          <w:sz w:val="28"/>
        </w:rPr>
      </w:pPr>
      <w:proofErr w:type="spellStart"/>
      <w:r w:rsidRPr="00CA5102">
        <w:rPr>
          <w:rFonts w:ascii="Times New Roman" w:hAnsi="Times New Roman" w:cs="Times New Roman"/>
          <w:sz w:val="28"/>
        </w:rPr>
        <w:t>Адамдар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арасындағы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ақшаға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қатысты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келіспеушіліктің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негізгі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себептерінің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бі</w:t>
      </w:r>
      <w:proofErr w:type="gramStart"/>
      <w:r w:rsidRPr="00CA5102">
        <w:rPr>
          <w:rFonts w:ascii="Times New Roman" w:hAnsi="Times New Roman" w:cs="Times New Roman"/>
          <w:sz w:val="28"/>
        </w:rPr>
        <w:t>р</w:t>
      </w:r>
      <w:proofErr w:type="gramEnd"/>
      <w:r w:rsidRPr="00CA5102">
        <w:rPr>
          <w:rFonts w:ascii="Times New Roman" w:hAnsi="Times New Roman" w:cs="Times New Roman"/>
          <w:sz w:val="28"/>
        </w:rPr>
        <w:t>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A5102">
        <w:rPr>
          <w:rFonts w:ascii="Times New Roman" w:hAnsi="Times New Roman" w:cs="Times New Roman"/>
          <w:sz w:val="28"/>
        </w:rPr>
        <w:t>бұл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адамның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эгосы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яғни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әр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адам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мәселені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өзінің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қалағанындай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шешкісі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келеді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5102">
        <w:rPr>
          <w:rFonts w:ascii="Times New Roman" w:hAnsi="Times New Roman" w:cs="Times New Roman"/>
          <w:sz w:val="28"/>
        </w:rPr>
        <w:t>Сөйтіп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адамдар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арасында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наразылық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пайда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болады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</w:t>
      </w:r>
    </w:p>
    <w:p w:rsidR="00CA5102" w:rsidRPr="00CA5102" w:rsidRDefault="00CA5102" w:rsidP="00CA5102">
      <w:pPr>
        <w:rPr>
          <w:rFonts w:ascii="Times New Roman" w:hAnsi="Times New Roman" w:cs="Times New Roman"/>
          <w:sz w:val="28"/>
        </w:rPr>
      </w:pPr>
      <w:proofErr w:type="spellStart"/>
      <w:r w:rsidRPr="00CA5102">
        <w:rPr>
          <w:rFonts w:ascii="Times New Roman" w:hAnsi="Times New Roman" w:cs="Times New Roman"/>
          <w:sz w:val="28"/>
        </w:rPr>
        <w:t>Бі</w:t>
      </w:r>
      <w:proofErr w:type="gramStart"/>
      <w:r w:rsidRPr="00CA510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ғасыр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бұрын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әйелдер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ақша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мәселесіне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қатты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араласпайтын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бірақ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бұл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жағдай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өзгерді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өйткені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әйелдердің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басым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көпшілігі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үй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қаржысына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үлес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қоса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бастады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;  </w:t>
      </w:r>
      <w:proofErr w:type="spellStart"/>
      <w:r w:rsidRPr="00CA5102">
        <w:rPr>
          <w:rFonts w:ascii="Times New Roman" w:hAnsi="Times New Roman" w:cs="Times New Roman"/>
          <w:sz w:val="28"/>
        </w:rPr>
        <w:t>және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мынандай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алтын </w:t>
      </w:r>
      <w:proofErr w:type="spellStart"/>
      <w:r w:rsidRPr="00CA5102">
        <w:rPr>
          <w:rFonts w:ascii="Times New Roman" w:hAnsi="Times New Roman" w:cs="Times New Roman"/>
          <w:sz w:val="28"/>
        </w:rPr>
        <w:t>ережеге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сүйене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отырып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: "алтын </w:t>
      </w:r>
      <w:proofErr w:type="spellStart"/>
      <w:r w:rsidRPr="00CA5102">
        <w:rPr>
          <w:rFonts w:ascii="Times New Roman" w:hAnsi="Times New Roman" w:cs="Times New Roman"/>
          <w:sz w:val="28"/>
        </w:rPr>
        <w:t>кімде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болса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соның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ережесіне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бә</w:t>
      </w:r>
      <w:proofErr w:type="gramStart"/>
      <w:r w:rsidRPr="00CA5102">
        <w:rPr>
          <w:rFonts w:ascii="Times New Roman" w:hAnsi="Times New Roman" w:cs="Times New Roman"/>
          <w:sz w:val="28"/>
        </w:rPr>
        <w:t>р</w:t>
      </w:r>
      <w:proofErr w:type="gramEnd"/>
      <w:r w:rsidRPr="00CA5102">
        <w:rPr>
          <w:rFonts w:ascii="Times New Roman" w:hAnsi="Times New Roman" w:cs="Times New Roman"/>
          <w:sz w:val="28"/>
        </w:rPr>
        <w:t>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бағынады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CA5102">
        <w:rPr>
          <w:rFonts w:ascii="Times New Roman" w:hAnsi="Times New Roman" w:cs="Times New Roman"/>
          <w:sz w:val="28"/>
        </w:rPr>
        <w:t>олар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өздерін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ақшаны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қайда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жұмсалатынын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тең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дәрежеде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айтуға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лайық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деп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санайды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өйткені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енді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олар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A5102">
        <w:rPr>
          <w:rFonts w:ascii="Times New Roman" w:hAnsi="Times New Roman" w:cs="Times New Roman"/>
          <w:sz w:val="28"/>
        </w:rPr>
        <w:t>үйге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ақша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әкелетін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болды</w:t>
      </w:r>
      <w:proofErr w:type="spellEnd"/>
      <w:r w:rsidRPr="00CA5102">
        <w:rPr>
          <w:rFonts w:ascii="Times New Roman" w:hAnsi="Times New Roman" w:cs="Times New Roman"/>
          <w:sz w:val="28"/>
        </w:rPr>
        <w:t>.</w:t>
      </w:r>
    </w:p>
    <w:p w:rsidR="00CA5102" w:rsidRPr="00CA5102" w:rsidRDefault="00CA5102" w:rsidP="00CA5102">
      <w:pPr>
        <w:rPr>
          <w:rFonts w:ascii="Times New Roman" w:hAnsi="Times New Roman" w:cs="Times New Roman"/>
          <w:sz w:val="28"/>
        </w:rPr>
      </w:pPr>
      <w:r w:rsidRPr="00CA5102">
        <w:rPr>
          <w:rFonts w:ascii="Times New Roman" w:hAnsi="Times New Roman" w:cs="Times New Roman"/>
          <w:sz w:val="28"/>
        </w:rPr>
        <w:t xml:space="preserve">Джон Уэсли </w:t>
      </w:r>
      <w:proofErr w:type="spellStart"/>
      <w:r w:rsidRPr="00CA5102">
        <w:rPr>
          <w:rFonts w:ascii="Times New Roman" w:hAnsi="Times New Roman" w:cs="Times New Roman"/>
          <w:sz w:val="28"/>
        </w:rPr>
        <w:t>адамдарға</w:t>
      </w:r>
      <w:proofErr w:type="spellEnd"/>
      <w:r w:rsidRPr="00CA5102">
        <w:rPr>
          <w:rFonts w:ascii="Times New Roman" w:hAnsi="Times New Roman" w:cs="Times New Roman"/>
          <w:sz w:val="28"/>
        </w:rPr>
        <w:t>: «</w:t>
      </w:r>
      <w:proofErr w:type="spellStart"/>
      <w:r w:rsidRPr="00CA5102">
        <w:rPr>
          <w:rFonts w:ascii="Times New Roman" w:hAnsi="Times New Roman" w:cs="Times New Roman"/>
          <w:sz w:val="28"/>
        </w:rPr>
        <w:t>Қолыңнан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келгеннің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бә</w:t>
      </w:r>
      <w:proofErr w:type="gramStart"/>
      <w:r w:rsidRPr="00CA5102">
        <w:rPr>
          <w:rFonts w:ascii="Times New Roman" w:hAnsi="Times New Roman" w:cs="Times New Roman"/>
          <w:sz w:val="28"/>
        </w:rPr>
        <w:t>р</w:t>
      </w:r>
      <w:proofErr w:type="gramEnd"/>
      <w:r w:rsidRPr="00CA5102">
        <w:rPr>
          <w:rFonts w:ascii="Times New Roman" w:hAnsi="Times New Roman" w:cs="Times New Roman"/>
          <w:sz w:val="28"/>
        </w:rPr>
        <w:t>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тап, </w:t>
      </w:r>
      <w:proofErr w:type="spellStart"/>
      <w:r w:rsidRPr="00CA5102">
        <w:rPr>
          <w:rFonts w:ascii="Times New Roman" w:hAnsi="Times New Roman" w:cs="Times New Roman"/>
          <w:sz w:val="28"/>
        </w:rPr>
        <w:t>қолыңнан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келгеннің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бәрін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үнемде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және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қолыңнан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келгеннің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бәрін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бер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!» </w:t>
      </w:r>
      <w:proofErr w:type="spellStart"/>
      <w:proofErr w:type="gramStart"/>
      <w:r w:rsidRPr="00CA5102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кеңес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беретін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A5102">
        <w:rPr>
          <w:rFonts w:ascii="Times New Roman" w:hAnsi="Times New Roman" w:cs="Times New Roman"/>
          <w:sz w:val="28"/>
        </w:rPr>
        <w:t>Бүгін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біз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барлық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күшімізді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CA5102">
        <w:rPr>
          <w:rFonts w:ascii="Times New Roman" w:hAnsi="Times New Roman" w:cs="Times New Roman"/>
          <w:sz w:val="28"/>
        </w:rPr>
        <w:t>ақша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табуға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жібереміз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бірақ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A5102">
        <w:rPr>
          <w:rFonts w:ascii="Times New Roman" w:hAnsi="Times New Roman" w:cs="Times New Roman"/>
          <w:sz w:val="28"/>
        </w:rPr>
        <w:t>үнемдеу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және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A5102">
        <w:rPr>
          <w:rFonts w:ascii="Times New Roman" w:hAnsi="Times New Roman" w:cs="Times New Roman"/>
          <w:sz w:val="28"/>
        </w:rPr>
        <w:t>бізді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CA5102">
        <w:rPr>
          <w:rFonts w:ascii="Times New Roman" w:hAnsi="Times New Roman" w:cs="Times New Roman"/>
          <w:sz w:val="28"/>
        </w:rPr>
        <w:t>қатты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мазаламайды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</w:t>
      </w:r>
    </w:p>
    <w:p w:rsidR="00CA5102" w:rsidRPr="00CA5102" w:rsidRDefault="00CA5102" w:rsidP="00CA5102">
      <w:pPr>
        <w:rPr>
          <w:rFonts w:ascii="Times New Roman" w:hAnsi="Times New Roman" w:cs="Times New Roman"/>
          <w:sz w:val="28"/>
        </w:rPr>
      </w:pPr>
      <w:proofErr w:type="spellStart"/>
      <w:r w:rsidRPr="00CA5102">
        <w:rPr>
          <w:rFonts w:ascii="Times New Roman" w:hAnsi="Times New Roman" w:cs="Times New Roman"/>
          <w:sz w:val="28"/>
        </w:rPr>
        <w:t>Көптеген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ерл</w:t>
      </w:r>
      <w:proofErr w:type="gramStart"/>
      <w:r w:rsidRPr="00CA5102">
        <w:rPr>
          <w:rFonts w:ascii="Times New Roman" w:hAnsi="Times New Roman" w:cs="Times New Roman"/>
          <w:sz w:val="28"/>
        </w:rPr>
        <w:t>і-</w:t>
      </w:r>
      <w:proofErr w:type="gramEnd"/>
      <w:r w:rsidRPr="00CA5102">
        <w:rPr>
          <w:rFonts w:ascii="Times New Roman" w:hAnsi="Times New Roman" w:cs="Times New Roman"/>
          <w:sz w:val="28"/>
        </w:rPr>
        <w:t>зайыптылар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ақшаға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қатысты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мәселені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CA5102">
        <w:rPr>
          <w:rFonts w:ascii="Times New Roman" w:hAnsi="Times New Roman" w:cs="Times New Roman"/>
          <w:sz w:val="28"/>
        </w:rPr>
        <w:t>ақша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кімге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тиесілі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екенін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шеше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алса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ғана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шеше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алады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A5102">
        <w:rPr>
          <w:rFonts w:ascii="Times New Roman" w:hAnsi="Times New Roman" w:cs="Times New Roman"/>
          <w:sz w:val="28"/>
        </w:rPr>
        <w:t>Мысалы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A5102">
        <w:rPr>
          <w:rFonts w:ascii="Times New Roman" w:hAnsi="Times New Roman" w:cs="Times New Roman"/>
          <w:sz w:val="28"/>
        </w:rPr>
        <w:t>Әйелі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CA5102">
        <w:rPr>
          <w:rFonts w:ascii="Times New Roman" w:hAnsi="Times New Roman" w:cs="Times New Roman"/>
          <w:sz w:val="28"/>
        </w:rPr>
        <w:t>отбасылық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бюджеттің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50% -</w:t>
      </w:r>
      <w:proofErr w:type="spellStart"/>
      <w:r w:rsidRPr="00CA5102">
        <w:rPr>
          <w:rFonts w:ascii="Times New Roman" w:hAnsi="Times New Roman" w:cs="Times New Roman"/>
          <w:sz w:val="28"/>
        </w:rPr>
        <w:t>ын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өз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жұмысым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арқылы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толықтырып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отырамын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сондықтан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оның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қалай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жұмсалатындығын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A5102">
        <w:rPr>
          <w:rFonts w:ascii="Times New Roman" w:hAnsi="Times New Roman" w:cs="Times New Roman"/>
          <w:sz w:val="28"/>
        </w:rPr>
        <w:t>айту</w:t>
      </w:r>
      <w:proofErr w:type="gramEnd"/>
      <w:r w:rsidRPr="00CA5102">
        <w:rPr>
          <w:rFonts w:ascii="Times New Roman" w:hAnsi="Times New Roman" w:cs="Times New Roman"/>
          <w:sz w:val="28"/>
        </w:rPr>
        <w:t>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менде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тең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құқық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Pr="00CA5102">
        <w:rPr>
          <w:rFonts w:ascii="Times New Roman" w:hAnsi="Times New Roman" w:cs="Times New Roman"/>
          <w:sz w:val="28"/>
        </w:rPr>
        <w:t>керек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CA5102">
        <w:rPr>
          <w:rFonts w:ascii="Times New Roman" w:hAnsi="Times New Roman" w:cs="Times New Roman"/>
          <w:sz w:val="28"/>
        </w:rPr>
        <w:t>Дейді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 Рас, </w:t>
      </w:r>
      <w:proofErr w:type="spellStart"/>
      <w:r w:rsidRPr="00CA5102">
        <w:rPr>
          <w:rFonts w:ascii="Times New Roman" w:hAnsi="Times New Roman" w:cs="Times New Roman"/>
          <w:sz w:val="28"/>
        </w:rPr>
        <w:t>ол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отбасы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бюджетіне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тең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құқылы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серіктес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A5102">
        <w:rPr>
          <w:rFonts w:ascii="Times New Roman" w:hAnsi="Times New Roman" w:cs="Times New Roman"/>
          <w:sz w:val="28"/>
        </w:rPr>
        <w:t>Жарайды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ақшаның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жартысы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оған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CA5102">
        <w:rPr>
          <w:rFonts w:ascii="Times New Roman" w:hAnsi="Times New Roman" w:cs="Times New Roman"/>
          <w:sz w:val="28"/>
        </w:rPr>
        <w:t>жартысы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күйеуіне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тиесілі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ме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CA5102">
        <w:rPr>
          <w:rFonts w:ascii="Times New Roman" w:hAnsi="Times New Roman" w:cs="Times New Roman"/>
          <w:sz w:val="28"/>
        </w:rPr>
        <w:t>Қарапайым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A5102">
        <w:rPr>
          <w:rFonts w:ascii="Times New Roman" w:hAnsi="Times New Roman" w:cs="Times New Roman"/>
          <w:sz w:val="28"/>
        </w:rPr>
        <w:t>математика</w:t>
      </w:r>
      <w:proofErr w:type="gramEnd"/>
      <w:r w:rsidRPr="00CA5102">
        <w:rPr>
          <w:rFonts w:ascii="Times New Roman" w:hAnsi="Times New Roman" w:cs="Times New Roman"/>
          <w:sz w:val="28"/>
        </w:rPr>
        <w:t>ға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сүйенсек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5102">
        <w:rPr>
          <w:rFonts w:ascii="Times New Roman" w:hAnsi="Times New Roman" w:cs="Times New Roman"/>
          <w:sz w:val="28"/>
        </w:rPr>
        <w:t>дәл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солай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екенін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көре</w:t>
      </w:r>
      <w:proofErr w:type="spellEnd"/>
      <w:r w:rsidRPr="00CA5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102">
        <w:rPr>
          <w:rFonts w:ascii="Times New Roman" w:hAnsi="Times New Roman" w:cs="Times New Roman"/>
          <w:sz w:val="28"/>
        </w:rPr>
        <w:t>аламыз</w:t>
      </w:r>
      <w:proofErr w:type="spellEnd"/>
      <w:r w:rsidRPr="00CA5102">
        <w:rPr>
          <w:rFonts w:ascii="Times New Roman" w:hAnsi="Times New Roman" w:cs="Times New Roman"/>
          <w:sz w:val="28"/>
        </w:rPr>
        <w:t>.</w:t>
      </w:r>
    </w:p>
    <w:p w:rsidR="00A97406" w:rsidRPr="00CA5102" w:rsidRDefault="00A97406">
      <w:pPr>
        <w:rPr>
          <w:rFonts w:ascii="Times New Roman" w:hAnsi="Times New Roman" w:cs="Times New Roman"/>
          <w:sz w:val="28"/>
        </w:rPr>
      </w:pPr>
    </w:p>
    <w:sectPr w:rsidR="00A97406" w:rsidRPr="00CA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2"/>
    <w:rsid w:val="00A97406"/>
    <w:rsid w:val="00C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*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2021-06-30T02:15:00Z</dcterms:created>
  <dcterms:modified xsi:type="dcterms:W3CDTF">2021-06-30T02:16:00Z</dcterms:modified>
</cp:coreProperties>
</file>