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6" w:rsidRPr="00B26445" w:rsidRDefault="00B26445" w:rsidP="00C1446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210323</w:t>
      </w:r>
      <w:bookmarkStart w:id="0" w:name="_GoBack"/>
      <w:bookmarkEnd w:id="0"/>
    </w:p>
    <w:p w:rsidR="00A31110" w:rsidRPr="00A31110" w:rsidRDefault="00A31110" w:rsidP="00C1446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</w:rPr>
        <w:t>Екіншіс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і</w:t>
      </w:r>
    </w:p>
    <w:p w:rsidR="00C14466" w:rsidRPr="00C14466" w:rsidRDefault="00C14466" w:rsidP="00C1446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14466">
        <w:rPr>
          <w:rFonts w:ascii="Times New Roman" w:hAnsi="Times New Roman" w:cs="Times New Roman"/>
          <w:b/>
          <w:sz w:val="28"/>
        </w:rPr>
        <w:t>Киелі</w:t>
      </w:r>
      <w:proofErr w:type="spellEnd"/>
      <w:r w:rsidRPr="00C144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sz w:val="28"/>
        </w:rPr>
        <w:t>кітапта</w:t>
      </w:r>
      <w:proofErr w:type="spellEnd"/>
      <w:r w:rsidRPr="00C144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sz w:val="28"/>
        </w:rPr>
        <w:t>жасырын</w:t>
      </w:r>
      <w:proofErr w:type="spellEnd"/>
      <w:r w:rsidRPr="00C144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sz w:val="28"/>
        </w:rPr>
        <w:t>мағыналар</w:t>
      </w:r>
      <w:proofErr w:type="spellEnd"/>
      <w:r w:rsidRPr="00C14466">
        <w:rPr>
          <w:rFonts w:ascii="Times New Roman" w:hAnsi="Times New Roman" w:cs="Times New Roman"/>
          <w:b/>
          <w:sz w:val="28"/>
        </w:rPr>
        <w:t xml:space="preserve"> бар </w:t>
      </w:r>
      <w:proofErr w:type="spellStart"/>
      <w:r w:rsidRPr="00C14466">
        <w:rPr>
          <w:rFonts w:ascii="Times New Roman" w:hAnsi="Times New Roman" w:cs="Times New Roman"/>
          <w:b/>
          <w:sz w:val="28"/>
        </w:rPr>
        <w:t>ма</w:t>
      </w:r>
      <w:proofErr w:type="spellEnd"/>
      <w:r w:rsidRPr="00C14466">
        <w:rPr>
          <w:rFonts w:ascii="Times New Roman" w:hAnsi="Times New Roman" w:cs="Times New Roman"/>
          <w:b/>
          <w:sz w:val="28"/>
        </w:rPr>
        <w:t>?</w:t>
      </w:r>
    </w:p>
    <w:p w:rsidR="00C14466" w:rsidRPr="00C14466" w:rsidRDefault="00C14466" w:rsidP="00C1446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14466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азап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шекпес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бұрын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жолдан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адасқан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едім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>,</w:t>
      </w:r>
    </w:p>
    <w:p w:rsidR="00C14466" w:rsidRPr="00C14466" w:rsidRDefault="00C14466" w:rsidP="00C1446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14466">
        <w:rPr>
          <w:rFonts w:ascii="Times New Roman" w:hAnsi="Times New Roman" w:cs="Times New Roman"/>
          <w:b/>
          <w:i/>
          <w:sz w:val="28"/>
        </w:rPr>
        <w:t xml:space="preserve">Ал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Сенің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сөзіңді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сақтап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жүремін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>.»</w:t>
      </w:r>
    </w:p>
    <w:p w:rsidR="008C4E01" w:rsidRDefault="00C14466" w:rsidP="00C1446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14466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14466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C14466">
        <w:rPr>
          <w:rFonts w:ascii="Times New Roman" w:hAnsi="Times New Roman" w:cs="Times New Roman"/>
          <w:b/>
          <w:i/>
          <w:sz w:val="28"/>
        </w:rPr>
        <w:t xml:space="preserve"> 118:67)</w:t>
      </w:r>
    </w:p>
    <w:p w:rsidR="00C14466" w:rsidRPr="00C14466" w:rsidRDefault="00C14466" w:rsidP="00C1446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4466">
        <w:rPr>
          <w:rFonts w:ascii="Times New Roman" w:hAnsi="Times New Roman" w:cs="Times New Roman"/>
          <w:sz w:val="28"/>
        </w:rPr>
        <w:t>Уақытыңызды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ақшаңызды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жасырын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аяндарға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жұмсамаңыз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бірақ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Киелі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Кітаптағы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анық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шындыққа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назар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аударыңыз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Өкінішке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орай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қазіргі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кезде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көпшілік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өтірікті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бірден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танып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қоя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алмайды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өйткені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олар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шындықты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білмейді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Шын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мәнінде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қисық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сызықтың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14466">
        <w:rPr>
          <w:rFonts w:ascii="Times New Roman" w:hAnsi="Times New Roman" w:cs="Times New Roman"/>
          <w:sz w:val="28"/>
        </w:rPr>
        <w:t>екенін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білмес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бұрын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түзу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сызықтың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14466">
        <w:rPr>
          <w:rFonts w:ascii="Times New Roman" w:hAnsi="Times New Roman" w:cs="Times New Roman"/>
          <w:sz w:val="28"/>
        </w:rPr>
        <w:t>екенін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біліп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алу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керек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Күн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сайын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C14466">
        <w:rPr>
          <w:rFonts w:ascii="Times New Roman" w:hAnsi="Times New Roman" w:cs="Times New Roman"/>
          <w:sz w:val="28"/>
        </w:rPr>
        <w:t>кітапты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оқуды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дағдыға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айналдырыңыз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C14466">
        <w:rPr>
          <w:rFonts w:ascii="Times New Roman" w:hAnsi="Times New Roman" w:cs="Times New Roman"/>
          <w:sz w:val="28"/>
        </w:rPr>
        <w:t>жай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ғана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оқып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қоймаңыз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C14466">
        <w:rPr>
          <w:rFonts w:ascii="Times New Roman" w:hAnsi="Times New Roman" w:cs="Times New Roman"/>
          <w:sz w:val="28"/>
        </w:rPr>
        <w:t>мұқият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беріліп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оқыңыз</w:t>
      </w:r>
      <w:proofErr w:type="spellEnd"/>
      <w:r w:rsidRPr="00C14466">
        <w:rPr>
          <w:rFonts w:ascii="Times New Roman" w:hAnsi="Times New Roman" w:cs="Times New Roman"/>
          <w:sz w:val="28"/>
        </w:rPr>
        <w:t>.</w:t>
      </w:r>
    </w:p>
    <w:p w:rsidR="00C14466" w:rsidRPr="00C14466" w:rsidRDefault="00C14466" w:rsidP="00C1446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4466">
        <w:rPr>
          <w:rFonts w:ascii="Times New Roman" w:hAnsi="Times New Roman" w:cs="Times New Roman"/>
          <w:sz w:val="28"/>
        </w:rPr>
        <w:t>Киелі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14466">
        <w:rPr>
          <w:rFonts w:ascii="Times New Roman" w:hAnsi="Times New Roman" w:cs="Times New Roman"/>
          <w:sz w:val="28"/>
        </w:rPr>
        <w:t>бұл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кітаптардың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антологиясы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яғни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Көне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өсиет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кітаптары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ең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болмағанда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ағылшынша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Киелі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Кітапта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C14466">
        <w:rPr>
          <w:rFonts w:ascii="Times New Roman" w:hAnsi="Times New Roman" w:cs="Times New Roman"/>
          <w:sz w:val="28"/>
        </w:rPr>
        <w:t>үлкен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бөлімге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бөлінеді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14466">
        <w:rPr>
          <w:rFonts w:ascii="Times New Roman" w:hAnsi="Times New Roman" w:cs="Times New Roman"/>
          <w:sz w:val="28"/>
        </w:rPr>
        <w:t>Жаңа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өсиет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төрт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бөлімге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топтастырылған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14466">
        <w:rPr>
          <w:rFonts w:ascii="Times New Roman" w:hAnsi="Times New Roman" w:cs="Times New Roman"/>
          <w:sz w:val="28"/>
        </w:rPr>
        <w:t>Ізгі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Хабарлар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тарих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кітабы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әртүрлі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қауымдарға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және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адамдарға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жазылған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хаттар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сосын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ақырзаманға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қатысты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пайғамбарлық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Аян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кітабы</w:t>
      </w:r>
      <w:proofErr w:type="spellEnd"/>
      <w:r w:rsidRPr="00C14466">
        <w:rPr>
          <w:rFonts w:ascii="Times New Roman" w:hAnsi="Times New Roman" w:cs="Times New Roman"/>
          <w:sz w:val="28"/>
        </w:rPr>
        <w:t>.</w:t>
      </w:r>
    </w:p>
    <w:p w:rsidR="00C14466" w:rsidRPr="00C14466" w:rsidRDefault="00C14466" w:rsidP="00C1446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4466">
        <w:rPr>
          <w:rFonts w:ascii="Times New Roman" w:hAnsi="Times New Roman" w:cs="Times New Roman"/>
          <w:sz w:val="28"/>
        </w:rPr>
        <w:t>Сіз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бұл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керемет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кітапты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оқып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зерттеген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кезде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үш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сұрақ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қоюыңыз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керек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және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оларға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жауап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беруіңіз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керек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№1 </w:t>
      </w:r>
      <w:proofErr w:type="spellStart"/>
      <w:r w:rsidRPr="00C14466">
        <w:rPr>
          <w:rFonts w:ascii="Times New Roman" w:hAnsi="Times New Roman" w:cs="Times New Roman"/>
          <w:sz w:val="28"/>
        </w:rPr>
        <w:t>сұрақ</w:t>
      </w:r>
      <w:proofErr w:type="spellEnd"/>
      <w:r w:rsidRPr="00C14466">
        <w:rPr>
          <w:rFonts w:ascii="Times New Roman" w:hAnsi="Times New Roman" w:cs="Times New Roman"/>
          <w:sz w:val="28"/>
        </w:rPr>
        <w:t>: «</w:t>
      </w:r>
      <w:proofErr w:type="spellStart"/>
      <w:r w:rsidRPr="00C14466">
        <w:rPr>
          <w:rFonts w:ascii="Times New Roman" w:hAnsi="Times New Roman" w:cs="Times New Roman"/>
          <w:sz w:val="28"/>
        </w:rPr>
        <w:t>Бұл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кітап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14466">
        <w:rPr>
          <w:rFonts w:ascii="Times New Roman" w:hAnsi="Times New Roman" w:cs="Times New Roman"/>
          <w:sz w:val="28"/>
        </w:rPr>
        <w:t>айтады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C14466">
        <w:rPr>
          <w:rFonts w:ascii="Times New Roman" w:hAnsi="Times New Roman" w:cs="Times New Roman"/>
          <w:sz w:val="28"/>
        </w:rPr>
        <w:t>деп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сұраңыз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Кейде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дәптер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алып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оқығандарыңызды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нәтижелей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отырып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бірнеше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сөйлем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абзац </w:t>
      </w:r>
      <w:proofErr w:type="spellStart"/>
      <w:r w:rsidRPr="00C14466">
        <w:rPr>
          <w:rFonts w:ascii="Times New Roman" w:hAnsi="Times New Roman" w:cs="Times New Roman"/>
          <w:sz w:val="28"/>
        </w:rPr>
        <w:t>жазып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отырыңыз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бұл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сізге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оқығаныңыздың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өзегін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сақтап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қалуға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көмектеседі</w:t>
      </w:r>
      <w:proofErr w:type="spellEnd"/>
      <w:r w:rsidRPr="00C14466">
        <w:rPr>
          <w:rFonts w:ascii="Times New Roman" w:hAnsi="Times New Roman" w:cs="Times New Roman"/>
          <w:sz w:val="28"/>
        </w:rPr>
        <w:t>.</w:t>
      </w:r>
    </w:p>
    <w:p w:rsidR="00C14466" w:rsidRPr="00C14466" w:rsidRDefault="00C14466" w:rsidP="00C1446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4466">
        <w:rPr>
          <w:rFonts w:ascii="Times New Roman" w:hAnsi="Times New Roman" w:cs="Times New Roman"/>
          <w:sz w:val="28"/>
        </w:rPr>
        <w:t>Екінші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сұрақ</w:t>
      </w:r>
      <w:proofErr w:type="spellEnd"/>
      <w:r w:rsidRPr="00C14466">
        <w:rPr>
          <w:rFonts w:ascii="Times New Roman" w:hAnsi="Times New Roman" w:cs="Times New Roman"/>
          <w:sz w:val="28"/>
        </w:rPr>
        <w:t>: «</w:t>
      </w:r>
      <w:proofErr w:type="spellStart"/>
      <w:r w:rsidRPr="00C14466">
        <w:rPr>
          <w:rFonts w:ascii="Times New Roman" w:hAnsi="Times New Roman" w:cs="Times New Roman"/>
          <w:sz w:val="28"/>
        </w:rPr>
        <w:t>Мұның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мәні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неде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?». </w:t>
      </w:r>
      <w:proofErr w:type="spellStart"/>
      <w:r w:rsidRPr="00C14466">
        <w:rPr>
          <w:rFonts w:ascii="Times New Roman" w:hAnsi="Times New Roman" w:cs="Times New Roman"/>
          <w:sz w:val="28"/>
        </w:rPr>
        <w:t>Бірақ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сіз</w:t>
      </w:r>
      <w:proofErr w:type="spellEnd"/>
      <w:r w:rsidRPr="00C14466">
        <w:rPr>
          <w:rFonts w:ascii="Times New Roman" w:hAnsi="Times New Roman" w:cs="Times New Roman"/>
          <w:sz w:val="28"/>
        </w:rPr>
        <w:t>: «</w:t>
      </w:r>
      <w:proofErr w:type="spellStart"/>
      <w:r w:rsidRPr="00C14466">
        <w:rPr>
          <w:rFonts w:ascii="Times New Roman" w:hAnsi="Times New Roman" w:cs="Times New Roman"/>
          <w:sz w:val="28"/>
        </w:rPr>
        <w:t>Маған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бұл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сұраққа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жауап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беруге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болады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ма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C14466">
        <w:rPr>
          <w:rFonts w:ascii="Times New Roman" w:hAnsi="Times New Roman" w:cs="Times New Roman"/>
          <w:sz w:val="28"/>
        </w:rPr>
        <w:t>деп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сұрауыңыз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мүмкін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C14466">
        <w:rPr>
          <w:rFonts w:ascii="Times New Roman" w:hAnsi="Times New Roman" w:cs="Times New Roman"/>
          <w:sz w:val="28"/>
        </w:rPr>
        <w:t>Әрине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болады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Құдайдың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сөзі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қарапайым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адамдар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үшін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берілген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Көп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жағдайда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4466">
        <w:rPr>
          <w:rFonts w:ascii="Times New Roman" w:hAnsi="Times New Roman" w:cs="Times New Roman"/>
          <w:sz w:val="28"/>
        </w:rPr>
        <w:t>Құдай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сіздің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ең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айқын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нәрсені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ойлағаныңызды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қалайды</w:t>
      </w:r>
      <w:proofErr w:type="spellEnd"/>
      <w:r w:rsidRPr="00C14466">
        <w:rPr>
          <w:rFonts w:ascii="Times New Roman" w:hAnsi="Times New Roman" w:cs="Times New Roman"/>
          <w:sz w:val="28"/>
        </w:rPr>
        <w:t>.</w:t>
      </w:r>
    </w:p>
    <w:p w:rsidR="00C14466" w:rsidRPr="00C14466" w:rsidRDefault="00C14466" w:rsidP="00C1446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4466">
        <w:rPr>
          <w:rFonts w:ascii="Times New Roman" w:hAnsi="Times New Roman" w:cs="Times New Roman"/>
          <w:sz w:val="28"/>
        </w:rPr>
        <w:t>Ең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соңғы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сұрақ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C14466">
        <w:rPr>
          <w:rFonts w:ascii="Times New Roman" w:hAnsi="Times New Roman" w:cs="Times New Roman"/>
          <w:sz w:val="28"/>
        </w:rPr>
        <w:t>мұны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өмірімде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қалай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қоладана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аламын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?». </w:t>
      </w:r>
      <w:proofErr w:type="spellStart"/>
      <w:r w:rsidRPr="00C14466">
        <w:rPr>
          <w:rFonts w:ascii="Times New Roman" w:hAnsi="Times New Roman" w:cs="Times New Roman"/>
          <w:sz w:val="28"/>
        </w:rPr>
        <w:t>Сіз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ақиқатты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шын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өмірде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қолдана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аласыз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Дәл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осылай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Сөз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бәрін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өзгерте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алады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Жұмбақтарды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ұмытыңыз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4466">
        <w:rPr>
          <w:rFonts w:ascii="Times New Roman" w:hAnsi="Times New Roman" w:cs="Times New Roman"/>
          <w:sz w:val="28"/>
        </w:rPr>
        <w:t>Айқын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нәрсемен</w:t>
      </w:r>
      <w:proofErr w:type="spellEnd"/>
      <w:r w:rsidRPr="00C144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466">
        <w:rPr>
          <w:rFonts w:ascii="Times New Roman" w:hAnsi="Times New Roman" w:cs="Times New Roman"/>
          <w:sz w:val="28"/>
        </w:rPr>
        <w:t>жүріңіз</w:t>
      </w:r>
      <w:proofErr w:type="spellEnd"/>
      <w:r w:rsidRPr="00C14466">
        <w:rPr>
          <w:rFonts w:ascii="Times New Roman" w:hAnsi="Times New Roman" w:cs="Times New Roman"/>
          <w:sz w:val="28"/>
        </w:rPr>
        <w:t>.</w:t>
      </w:r>
    </w:p>
    <w:sectPr w:rsidR="00C14466" w:rsidRPr="00C1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3"/>
    <w:rsid w:val="008C4E01"/>
    <w:rsid w:val="00A31110"/>
    <w:rsid w:val="00B26445"/>
    <w:rsid w:val="00C14466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2021-03-22T10:55:00Z</dcterms:created>
  <dcterms:modified xsi:type="dcterms:W3CDTF">2021-03-29T06:03:00Z</dcterms:modified>
</cp:coreProperties>
</file>