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3" w:rsidRPr="00571B63" w:rsidRDefault="000D7634" w:rsidP="0057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210223</w:t>
      </w:r>
      <w:bookmarkStart w:id="0" w:name="_GoBack"/>
      <w:bookmarkEnd w:id="0"/>
    </w:p>
    <w:p w:rsidR="00571B63" w:rsidRPr="00571B63" w:rsidRDefault="00571B63" w:rsidP="00571B6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571B63">
        <w:rPr>
          <w:rFonts w:ascii="Times New Roman" w:hAnsi="Times New Roman" w:cs="Times New Roman"/>
          <w:b/>
          <w:sz w:val="28"/>
        </w:rPr>
        <w:t>Айра</w:t>
      </w:r>
      <w:proofErr w:type="spellEnd"/>
      <w:r w:rsidRPr="00571B6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sz w:val="28"/>
        </w:rPr>
        <w:t>Сэнки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571B63" w:rsidRPr="00571B63" w:rsidRDefault="00571B63" w:rsidP="00571B6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71B6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құрған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билігі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арта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түсіп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>,</w:t>
      </w:r>
    </w:p>
    <w:p w:rsidR="00571B63" w:rsidRPr="00571B63" w:rsidRDefault="00571B63" w:rsidP="00571B6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Орнатқан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тыныштығы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шексіз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>»</w:t>
      </w:r>
    </w:p>
    <w:p w:rsidR="004E7601" w:rsidRDefault="00571B63" w:rsidP="00571B6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71B63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71B63">
        <w:rPr>
          <w:rFonts w:ascii="Times New Roman" w:hAnsi="Times New Roman" w:cs="Times New Roman"/>
          <w:b/>
          <w:i/>
          <w:sz w:val="28"/>
        </w:rPr>
        <w:t>Ишая</w:t>
      </w:r>
      <w:proofErr w:type="spellEnd"/>
      <w:r w:rsidRPr="00571B63">
        <w:rPr>
          <w:rFonts w:ascii="Times New Roman" w:hAnsi="Times New Roman" w:cs="Times New Roman"/>
          <w:b/>
          <w:i/>
          <w:sz w:val="28"/>
        </w:rPr>
        <w:t xml:space="preserve"> 9:7)</w:t>
      </w:r>
    </w:p>
    <w:p w:rsidR="00571B63" w:rsidRPr="00571B63" w:rsidRDefault="00571B63" w:rsidP="00571B6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71B63">
        <w:rPr>
          <w:rFonts w:ascii="Times New Roman" w:hAnsi="Times New Roman" w:cs="Times New Roman"/>
          <w:sz w:val="28"/>
        </w:rPr>
        <w:t>Шындықтың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кез-келген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фантастикаға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қарағанда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ерекше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болатындығын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кім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жоққа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шығара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алады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71B63">
        <w:rPr>
          <w:rFonts w:ascii="Times New Roman" w:hAnsi="Times New Roman" w:cs="Times New Roman"/>
          <w:sz w:val="28"/>
        </w:rPr>
        <w:t>Кез-келген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соғыстан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немесе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қайғылы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оқиғадан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кейін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әрдайым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адамдардың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жүректеріне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әсер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ететін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оқиғалар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ашылады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Екінші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дүниежүзілік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соғыс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кезінде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71B63">
        <w:rPr>
          <w:rFonts w:ascii="Times New Roman" w:hAnsi="Times New Roman" w:cs="Times New Roman"/>
          <w:sz w:val="28"/>
        </w:rPr>
        <w:t>Исаның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туылған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қарсаңында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солдаттардың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бункерінде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болдым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Біреу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«О, </w:t>
      </w:r>
      <w:proofErr w:type="spellStart"/>
      <w:r w:rsidRPr="00571B63">
        <w:rPr>
          <w:rFonts w:ascii="Times New Roman" w:hAnsi="Times New Roman" w:cs="Times New Roman"/>
          <w:sz w:val="28"/>
        </w:rPr>
        <w:t>Бетлехем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қаласы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71B63">
        <w:rPr>
          <w:rFonts w:ascii="Times New Roman" w:hAnsi="Times New Roman" w:cs="Times New Roman"/>
          <w:sz w:val="28"/>
        </w:rPr>
        <w:t>деп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айта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бастады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кенеттен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алдыңғы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қатардың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екінші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жағында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көтерілді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Бірнеше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сағат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бұрын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бір-біріне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жаудырған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американдық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неміс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солдаттары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неміс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ағылшын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тілдерінде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бірігіп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: «Ей, </w:t>
      </w:r>
      <w:proofErr w:type="spellStart"/>
      <w:r w:rsidRPr="00571B63">
        <w:rPr>
          <w:rFonts w:ascii="Times New Roman" w:hAnsi="Times New Roman" w:cs="Times New Roman"/>
          <w:sz w:val="28"/>
        </w:rPr>
        <w:t>Бетлехемнің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қасиетті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баласы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71B63">
        <w:rPr>
          <w:rFonts w:ascii="Times New Roman" w:hAnsi="Times New Roman" w:cs="Times New Roman"/>
          <w:sz w:val="28"/>
        </w:rPr>
        <w:t>Бізге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келші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біз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Саған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мінажат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етеміз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71B63">
        <w:rPr>
          <w:rFonts w:ascii="Times New Roman" w:hAnsi="Times New Roman" w:cs="Times New Roman"/>
          <w:sz w:val="28"/>
        </w:rPr>
        <w:t>Біздің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күнәларымызды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кешіріп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өмірімізге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келші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Біз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періштелерді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естиміз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Жақсы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жаңалықтар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естіледі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; О, </w:t>
      </w:r>
      <w:proofErr w:type="spellStart"/>
      <w:r w:rsidRPr="00571B63">
        <w:rPr>
          <w:rFonts w:ascii="Times New Roman" w:hAnsi="Times New Roman" w:cs="Times New Roman"/>
          <w:sz w:val="28"/>
        </w:rPr>
        <w:t>бізге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келші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бізбен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бірге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болшы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Тәңір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Иеміз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Иммануил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». – </w:t>
      </w:r>
      <w:proofErr w:type="spellStart"/>
      <w:r w:rsidRPr="00571B63">
        <w:rPr>
          <w:rFonts w:ascii="Times New Roman" w:hAnsi="Times New Roman" w:cs="Times New Roman"/>
          <w:sz w:val="28"/>
        </w:rPr>
        <w:t>деген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жолжарын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айтып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отырды</w:t>
      </w:r>
      <w:proofErr w:type="spellEnd"/>
      <w:r w:rsidRPr="00571B63">
        <w:rPr>
          <w:rFonts w:ascii="Times New Roman" w:hAnsi="Times New Roman" w:cs="Times New Roman"/>
          <w:sz w:val="28"/>
        </w:rPr>
        <w:t>.</w:t>
      </w:r>
    </w:p>
    <w:p w:rsidR="00571B63" w:rsidRPr="00571B63" w:rsidRDefault="00571B63" w:rsidP="00571B6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71B63">
        <w:rPr>
          <w:rFonts w:ascii="Times New Roman" w:hAnsi="Times New Roman" w:cs="Times New Roman"/>
          <w:sz w:val="28"/>
        </w:rPr>
        <w:t>Исаның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туылған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адамдарға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қалайша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әсер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ететіні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сондай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қызық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71B63">
        <w:rPr>
          <w:rFonts w:ascii="Times New Roman" w:hAnsi="Times New Roman" w:cs="Times New Roman"/>
          <w:sz w:val="28"/>
        </w:rPr>
        <w:t>жаулар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дос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болып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кетеді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бейтаныс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адамдар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бауырлас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болып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кетеді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Мәселен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мен, </w:t>
      </w:r>
      <w:proofErr w:type="spellStart"/>
      <w:r w:rsidRPr="00571B63">
        <w:rPr>
          <w:rFonts w:ascii="Times New Roman" w:hAnsi="Times New Roman" w:cs="Times New Roman"/>
          <w:sz w:val="28"/>
        </w:rPr>
        <w:t>адамзаттың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бейбітшілік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571B63">
        <w:rPr>
          <w:rFonts w:ascii="Times New Roman" w:hAnsi="Times New Roman" w:cs="Times New Roman"/>
          <w:sz w:val="28"/>
        </w:rPr>
        <w:t>тыныштыққа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қол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жеткізуіне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ғана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жолы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571B63">
        <w:rPr>
          <w:rFonts w:ascii="Times New Roman" w:hAnsi="Times New Roman" w:cs="Times New Roman"/>
          <w:sz w:val="28"/>
        </w:rPr>
        <w:t>екеніне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сенімдімін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71B63">
        <w:rPr>
          <w:rFonts w:ascii="Times New Roman" w:hAnsi="Times New Roman" w:cs="Times New Roman"/>
          <w:sz w:val="28"/>
        </w:rPr>
        <w:t>бұл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патшалардың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Патшасы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құдайлардың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Құдайы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болып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табылатын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Бетлехемде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туылған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нәресте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арқылы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беріледі</w:t>
      </w:r>
      <w:proofErr w:type="spellEnd"/>
      <w:r w:rsidRPr="00571B63">
        <w:rPr>
          <w:rFonts w:ascii="Times New Roman" w:hAnsi="Times New Roman" w:cs="Times New Roman"/>
          <w:sz w:val="28"/>
        </w:rPr>
        <w:t>.</w:t>
      </w:r>
    </w:p>
    <w:p w:rsidR="00571B63" w:rsidRPr="00571B63" w:rsidRDefault="00571B63" w:rsidP="00571B6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71B63">
        <w:rPr>
          <w:rFonts w:ascii="Times New Roman" w:hAnsi="Times New Roman" w:cs="Times New Roman"/>
          <w:sz w:val="28"/>
        </w:rPr>
        <w:t>Ишаяның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берген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есімдерінің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бірі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- «</w:t>
      </w:r>
      <w:proofErr w:type="spellStart"/>
      <w:r w:rsidRPr="00571B63">
        <w:rPr>
          <w:rFonts w:ascii="Times New Roman" w:hAnsi="Times New Roman" w:cs="Times New Roman"/>
          <w:sz w:val="28"/>
        </w:rPr>
        <w:t>Тыныштықты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сыйлайтын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әмірші</w:t>
      </w:r>
      <w:proofErr w:type="spellEnd"/>
      <w:r w:rsidRPr="00571B63">
        <w:rPr>
          <w:rFonts w:ascii="Times New Roman" w:hAnsi="Times New Roman" w:cs="Times New Roman"/>
          <w:sz w:val="28"/>
        </w:rPr>
        <w:t>» (</w:t>
      </w:r>
      <w:proofErr w:type="spellStart"/>
      <w:r w:rsidRPr="00571B63">
        <w:rPr>
          <w:rFonts w:ascii="Times New Roman" w:hAnsi="Times New Roman" w:cs="Times New Roman"/>
          <w:sz w:val="28"/>
        </w:rPr>
        <w:t>Ишая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9: 6). </w:t>
      </w:r>
      <w:proofErr w:type="spellStart"/>
      <w:r w:rsidRPr="00571B63">
        <w:rPr>
          <w:rFonts w:ascii="Times New Roman" w:hAnsi="Times New Roman" w:cs="Times New Roman"/>
          <w:sz w:val="28"/>
        </w:rPr>
        <w:t>Кикілжің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71B63">
        <w:rPr>
          <w:rFonts w:ascii="Times New Roman" w:hAnsi="Times New Roman" w:cs="Times New Roman"/>
          <w:sz w:val="28"/>
        </w:rPr>
        <w:t>қиратуды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кім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тудыратыны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маңызды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емес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Сіз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Исаның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туылған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күнін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тойлайсыз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солай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емес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пе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71B63">
        <w:rPr>
          <w:rFonts w:ascii="Times New Roman" w:hAnsi="Times New Roman" w:cs="Times New Roman"/>
          <w:sz w:val="28"/>
        </w:rPr>
        <w:t>Бірақ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71B63">
        <w:rPr>
          <w:rFonts w:ascii="Times New Roman" w:hAnsi="Times New Roman" w:cs="Times New Roman"/>
          <w:sz w:val="28"/>
        </w:rPr>
        <w:t>Тыныштықты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сыйлайтын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әміршіге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71B63">
        <w:rPr>
          <w:rFonts w:ascii="Times New Roman" w:hAnsi="Times New Roman" w:cs="Times New Roman"/>
          <w:sz w:val="28"/>
        </w:rPr>
        <w:t>мазасыз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жүрегіңізге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мазасыз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өміріңізге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тыныштық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571B63">
        <w:rPr>
          <w:rFonts w:ascii="Times New Roman" w:hAnsi="Times New Roman" w:cs="Times New Roman"/>
          <w:sz w:val="28"/>
        </w:rPr>
        <w:t>бейбітшілік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сыйлауға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мүмкіндік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бересіз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71B63">
        <w:rPr>
          <w:rFonts w:ascii="Times New Roman" w:hAnsi="Times New Roman" w:cs="Times New Roman"/>
          <w:sz w:val="28"/>
        </w:rPr>
        <w:t>Ол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бізді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жауынгерлік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қолдарымызды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төмен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түсірткізіп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Патшасына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сенуге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мәжбүр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ете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алады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Қару-жарағымызды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тастайтын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уақыт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келді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Ол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біздің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өмірімізді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бейбітшілікпен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71B63">
        <w:rPr>
          <w:rFonts w:ascii="Times New Roman" w:hAnsi="Times New Roman" w:cs="Times New Roman"/>
          <w:sz w:val="28"/>
        </w:rPr>
        <w:t>яғни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1B63">
        <w:rPr>
          <w:rFonts w:ascii="Times New Roman" w:hAnsi="Times New Roman" w:cs="Times New Roman"/>
          <w:sz w:val="28"/>
        </w:rPr>
        <w:t>біздің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жүрегімізді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өзгертетін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және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барлық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күнәларымызды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жойатын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бейбітшілікпен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толтырсын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71B63">
        <w:rPr>
          <w:rFonts w:ascii="Times New Roman" w:hAnsi="Times New Roman" w:cs="Times New Roman"/>
          <w:sz w:val="28"/>
        </w:rPr>
        <w:t>Бұл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Исаның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туылған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күнінің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мәңгілік</w:t>
      </w:r>
      <w:proofErr w:type="spellEnd"/>
      <w:r w:rsidRPr="00571B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B63">
        <w:rPr>
          <w:rFonts w:ascii="Times New Roman" w:hAnsi="Times New Roman" w:cs="Times New Roman"/>
          <w:sz w:val="28"/>
        </w:rPr>
        <w:t>ақиқаты</w:t>
      </w:r>
      <w:proofErr w:type="spellEnd"/>
      <w:r w:rsidRPr="00571B63">
        <w:rPr>
          <w:rFonts w:ascii="Times New Roman" w:hAnsi="Times New Roman" w:cs="Times New Roman"/>
          <w:sz w:val="28"/>
        </w:rPr>
        <w:t>.</w:t>
      </w:r>
    </w:p>
    <w:sectPr w:rsidR="00571B63" w:rsidRPr="0057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6"/>
    <w:rsid w:val="000D7634"/>
    <w:rsid w:val="001F7496"/>
    <w:rsid w:val="004E7601"/>
    <w:rsid w:val="005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2021-02-10T07:52:00Z</dcterms:created>
  <dcterms:modified xsi:type="dcterms:W3CDTF">2021-02-24T02:18:00Z</dcterms:modified>
</cp:coreProperties>
</file>