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A8" w:rsidRPr="007943A8" w:rsidRDefault="008F0F38" w:rsidP="007943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201221</w:t>
      </w:r>
    </w:p>
    <w:p w:rsidR="007943A8" w:rsidRPr="007943A8" w:rsidRDefault="007943A8" w:rsidP="007943A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943A8">
        <w:rPr>
          <w:rFonts w:ascii="Times New Roman" w:hAnsi="Times New Roman" w:cs="Times New Roman"/>
          <w:b/>
          <w:sz w:val="28"/>
        </w:rPr>
        <w:t>Дуайт</w:t>
      </w:r>
      <w:proofErr w:type="spellEnd"/>
      <w:r w:rsidRPr="007943A8">
        <w:rPr>
          <w:rFonts w:ascii="Times New Roman" w:hAnsi="Times New Roman" w:cs="Times New Roman"/>
          <w:b/>
          <w:sz w:val="28"/>
        </w:rPr>
        <w:t xml:space="preserve"> Л. Муди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943A8" w:rsidRPr="007943A8" w:rsidRDefault="007943A8" w:rsidP="008F0F3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943A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Жаратқанға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сиындым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жауап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берді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>,</w:t>
      </w:r>
    </w:p>
    <w:p w:rsidR="007943A8" w:rsidRPr="007943A8" w:rsidRDefault="007943A8" w:rsidP="008F0F3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Әрі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азат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етті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мені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бар 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қорқынышымнан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>.»</w:t>
      </w:r>
      <w:bookmarkStart w:id="0" w:name="_GoBack"/>
      <w:bookmarkEnd w:id="0"/>
    </w:p>
    <w:p w:rsidR="00984A72" w:rsidRDefault="007943A8" w:rsidP="008F0F3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943A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943A8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7943A8">
        <w:rPr>
          <w:rFonts w:ascii="Times New Roman" w:hAnsi="Times New Roman" w:cs="Times New Roman"/>
          <w:b/>
          <w:i/>
          <w:sz w:val="28"/>
        </w:rPr>
        <w:t xml:space="preserve"> 33:5)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r w:rsidRPr="007943A8">
        <w:rPr>
          <w:rFonts w:ascii="Times New Roman" w:hAnsi="Times New Roman" w:cs="Times New Roman"/>
          <w:sz w:val="28"/>
        </w:rPr>
        <w:t xml:space="preserve">Муди </w:t>
      </w:r>
      <w:proofErr w:type="spellStart"/>
      <w:r w:rsidRPr="007943A8">
        <w:rPr>
          <w:rFonts w:ascii="Times New Roman" w:hAnsi="Times New Roman" w:cs="Times New Roman"/>
          <w:sz w:val="28"/>
        </w:rPr>
        <w:t>бұрын-соңды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қорқыныштың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мұндай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суық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қысымшылық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шындығын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ешқашан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бастан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кешірген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емес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Міне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оның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сөздері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7943A8">
        <w:rPr>
          <w:rFonts w:ascii="Times New Roman" w:hAnsi="Times New Roman" w:cs="Times New Roman"/>
          <w:sz w:val="28"/>
        </w:rPr>
        <w:t>өзімді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өлім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қорқынышынан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жоғарымын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деп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ойладым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бірақ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бұл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иллюзия тез </w:t>
      </w:r>
      <w:proofErr w:type="spellStart"/>
      <w:r w:rsidRPr="007943A8">
        <w:rPr>
          <w:rFonts w:ascii="Times New Roman" w:hAnsi="Times New Roman" w:cs="Times New Roman"/>
          <w:sz w:val="28"/>
        </w:rPr>
        <w:t>тарап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кетті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қорқынышқа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төтеп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бере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алмадым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». Муди </w:t>
      </w:r>
      <w:proofErr w:type="spellStart"/>
      <w:r w:rsidRPr="007943A8">
        <w:rPr>
          <w:rFonts w:ascii="Times New Roman" w:hAnsi="Times New Roman" w:cs="Times New Roman"/>
          <w:sz w:val="28"/>
        </w:rPr>
        <w:t>кабинасына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барып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тізе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бүгіп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Құдайға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мінажат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етті</w:t>
      </w:r>
      <w:proofErr w:type="spellEnd"/>
      <w:r w:rsidRPr="007943A8">
        <w:rPr>
          <w:rFonts w:ascii="Times New Roman" w:hAnsi="Times New Roman" w:cs="Times New Roman"/>
          <w:sz w:val="28"/>
        </w:rPr>
        <w:t>. Муди: «</w:t>
      </w:r>
      <w:proofErr w:type="spellStart"/>
      <w:r w:rsidRPr="007943A8">
        <w:rPr>
          <w:rFonts w:ascii="Times New Roman" w:hAnsi="Times New Roman" w:cs="Times New Roman"/>
          <w:sz w:val="28"/>
        </w:rPr>
        <w:t>Тәңір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Иеміз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менің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мінажатымды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естіп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жүрегімнің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түбінен</w:t>
      </w:r>
      <w:proofErr w:type="spellEnd"/>
      <w:r w:rsidRPr="007943A8">
        <w:rPr>
          <w:rFonts w:ascii="Times New Roman" w:hAnsi="Times New Roman" w:cs="Times New Roman"/>
          <w:sz w:val="28"/>
        </w:rPr>
        <w:t>: «</w:t>
      </w:r>
      <w:proofErr w:type="spellStart"/>
      <w:r w:rsidRPr="007943A8">
        <w:rPr>
          <w:rFonts w:ascii="Times New Roman" w:hAnsi="Times New Roman" w:cs="Times New Roman"/>
          <w:sz w:val="28"/>
        </w:rPr>
        <w:t>Сенің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еркің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орындалсын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7943A8">
        <w:rPr>
          <w:rFonts w:ascii="Times New Roman" w:hAnsi="Times New Roman" w:cs="Times New Roman"/>
          <w:sz w:val="28"/>
        </w:rPr>
        <w:t>деп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айтуыма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көмектесті</w:t>
      </w:r>
      <w:proofErr w:type="spellEnd"/>
      <w:r w:rsidRPr="007943A8">
        <w:rPr>
          <w:rFonts w:ascii="Times New Roman" w:hAnsi="Times New Roman" w:cs="Times New Roman"/>
          <w:sz w:val="28"/>
        </w:rPr>
        <w:t>.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43A8">
        <w:rPr>
          <w:rFonts w:ascii="Times New Roman" w:hAnsi="Times New Roman" w:cs="Times New Roman"/>
          <w:sz w:val="28"/>
        </w:rPr>
        <w:t>Мінажат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еткеннен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кейін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бірден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7943A8">
        <w:rPr>
          <w:rFonts w:ascii="Times New Roman" w:hAnsi="Times New Roman" w:cs="Times New Roman"/>
          <w:sz w:val="28"/>
        </w:rPr>
        <w:t>тастап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кетті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төсегіне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жатып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баладай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ұйықтап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кетті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7943A8">
        <w:rPr>
          <w:rFonts w:ascii="Times New Roman" w:hAnsi="Times New Roman" w:cs="Times New Roman"/>
          <w:sz w:val="28"/>
        </w:rPr>
        <w:t>өмірімде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кездегідей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ұйықтамаған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едім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Құдай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менің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мінажатыма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жауап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бергеніне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күмәнданбадым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7943A8">
        <w:rPr>
          <w:rFonts w:ascii="Times New Roman" w:hAnsi="Times New Roman" w:cs="Times New Roman"/>
          <w:sz w:val="28"/>
        </w:rPr>
        <w:t>деді</w:t>
      </w:r>
      <w:proofErr w:type="spellEnd"/>
      <w:r w:rsidRPr="007943A8">
        <w:rPr>
          <w:rFonts w:ascii="Times New Roman" w:hAnsi="Times New Roman" w:cs="Times New Roman"/>
          <w:sz w:val="28"/>
        </w:rPr>
        <w:t>.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43A8">
        <w:rPr>
          <w:rFonts w:ascii="Times New Roman" w:hAnsi="Times New Roman" w:cs="Times New Roman"/>
          <w:sz w:val="28"/>
        </w:rPr>
        <w:t>Түнгі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сағат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үште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Мудидің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ұлы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7943A8">
        <w:rPr>
          <w:rFonts w:ascii="Times New Roman" w:hAnsi="Times New Roman" w:cs="Times New Roman"/>
          <w:sz w:val="28"/>
        </w:rPr>
        <w:t>оятады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Апатқа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ұшырағандары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туралы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олардың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сигналын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қасынан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өтіп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943A8">
        <w:rPr>
          <w:rFonts w:ascii="Times New Roman" w:hAnsi="Times New Roman" w:cs="Times New Roman"/>
          <w:sz w:val="28"/>
        </w:rPr>
        <w:t>жатқан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бір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пароход, </w:t>
      </w:r>
      <w:proofErr w:type="spellStart"/>
      <w:r w:rsidRPr="007943A8">
        <w:rPr>
          <w:rFonts w:ascii="Times New Roman" w:hAnsi="Times New Roman" w:cs="Times New Roman"/>
          <w:sz w:val="28"/>
        </w:rPr>
        <w:t>оларды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естігенін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айтып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береді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Сөйтіп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жеті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күн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өткеннен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кейін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олар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аман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сау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Нью </w:t>
      </w:r>
      <w:proofErr w:type="spellStart"/>
      <w:r w:rsidRPr="007943A8">
        <w:rPr>
          <w:rFonts w:ascii="Times New Roman" w:hAnsi="Times New Roman" w:cs="Times New Roman"/>
          <w:sz w:val="28"/>
        </w:rPr>
        <w:t>Йоркке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жетеді</w:t>
      </w:r>
      <w:proofErr w:type="spellEnd"/>
      <w:r w:rsidRPr="007943A8">
        <w:rPr>
          <w:rFonts w:ascii="Times New Roman" w:hAnsi="Times New Roman" w:cs="Times New Roman"/>
          <w:sz w:val="28"/>
        </w:rPr>
        <w:t>.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43A8">
        <w:rPr>
          <w:rFonts w:ascii="Times New Roman" w:hAnsi="Times New Roman" w:cs="Times New Roman"/>
          <w:sz w:val="28"/>
        </w:rPr>
        <w:t>Сол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сапар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туралы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Муди: «</w:t>
      </w:r>
      <w:proofErr w:type="spellStart"/>
      <w:r w:rsidRPr="007943A8">
        <w:rPr>
          <w:rFonts w:ascii="Times New Roman" w:hAnsi="Times New Roman" w:cs="Times New Roman"/>
          <w:sz w:val="28"/>
        </w:rPr>
        <w:t>Бұл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менің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өмірімнің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қорқынышты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сәттері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7943A8">
        <w:rPr>
          <w:rFonts w:ascii="Times New Roman" w:hAnsi="Times New Roman" w:cs="Times New Roman"/>
          <w:sz w:val="28"/>
        </w:rPr>
        <w:t>деп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жазды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Есіңізде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сақтыңыз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бұл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жүздеген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мыңдаған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адамдар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алдында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уағыз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айтқан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адам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болған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Сол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кезде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одан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басқа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осыншама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көп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адамдар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алдында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ешкім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әлі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943A8">
        <w:rPr>
          <w:rFonts w:ascii="Times New Roman" w:hAnsi="Times New Roman" w:cs="Times New Roman"/>
          <w:sz w:val="28"/>
        </w:rPr>
        <w:t>уағыз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айтып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көрмеген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болатын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бұрын-соңды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нағыз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қорқынышты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сезінбеген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адам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еді</w:t>
      </w:r>
      <w:proofErr w:type="spellEnd"/>
      <w:r w:rsidRPr="007943A8">
        <w:rPr>
          <w:rFonts w:ascii="Times New Roman" w:hAnsi="Times New Roman" w:cs="Times New Roman"/>
          <w:sz w:val="28"/>
        </w:rPr>
        <w:t>. «</w:t>
      </w:r>
      <w:proofErr w:type="spellStart"/>
      <w:r w:rsidRPr="007943A8">
        <w:rPr>
          <w:rFonts w:ascii="Times New Roman" w:hAnsi="Times New Roman" w:cs="Times New Roman"/>
          <w:sz w:val="28"/>
        </w:rPr>
        <w:t>Сол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кездегі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943A8">
        <w:rPr>
          <w:rFonts w:ascii="Times New Roman" w:hAnsi="Times New Roman" w:cs="Times New Roman"/>
          <w:sz w:val="28"/>
        </w:rPr>
        <w:t>өлімнен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қорққанан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болған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жоқ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өзім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өте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жақсы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көретін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отбасымнан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және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достарымнан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кеткім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келмегендіктен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пайда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болады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7943A8">
        <w:rPr>
          <w:rFonts w:ascii="Times New Roman" w:hAnsi="Times New Roman" w:cs="Times New Roman"/>
          <w:sz w:val="28"/>
        </w:rPr>
        <w:t>деп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айтты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Муди.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43A8">
        <w:rPr>
          <w:rFonts w:ascii="Times New Roman" w:hAnsi="Times New Roman" w:cs="Times New Roman"/>
          <w:sz w:val="28"/>
        </w:rPr>
        <w:t>Қорытындылай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келе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менде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екі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ой бар. </w:t>
      </w:r>
      <w:proofErr w:type="spellStart"/>
      <w:r w:rsidRPr="007943A8">
        <w:rPr>
          <w:rFonts w:ascii="Times New Roman" w:hAnsi="Times New Roman" w:cs="Times New Roman"/>
          <w:sz w:val="28"/>
        </w:rPr>
        <w:t>Біріншіден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кез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келген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адамның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өмірінде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қорқынышты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сәттер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7943A8">
        <w:rPr>
          <w:rFonts w:ascii="Times New Roman" w:hAnsi="Times New Roman" w:cs="Times New Roman"/>
          <w:sz w:val="28"/>
        </w:rPr>
        <w:t>мүмкін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Тіпті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рухани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жағынан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күшті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адамдар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943A8">
        <w:rPr>
          <w:rFonts w:ascii="Times New Roman" w:hAnsi="Times New Roman" w:cs="Times New Roman"/>
          <w:sz w:val="28"/>
        </w:rPr>
        <w:t>тәннің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әлсіз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жақтарына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сезімтал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Мысалы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менің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жүрегімде</w:t>
      </w:r>
      <w:proofErr w:type="spellEnd"/>
      <w:r w:rsidRPr="007943A8">
        <w:rPr>
          <w:rFonts w:ascii="Times New Roman" w:hAnsi="Times New Roman" w:cs="Times New Roman"/>
          <w:sz w:val="28"/>
        </w:rPr>
        <w:t>:  «</w:t>
      </w:r>
      <w:proofErr w:type="spellStart"/>
      <w:r w:rsidRPr="007943A8">
        <w:rPr>
          <w:rFonts w:ascii="Times New Roman" w:hAnsi="Times New Roman" w:cs="Times New Roman"/>
          <w:sz w:val="28"/>
        </w:rPr>
        <w:t>Ілияс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пайғамбар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943A8">
        <w:rPr>
          <w:rFonts w:ascii="Times New Roman" w:hAnsi="Times New Roman" w:cs="Times New Roman"/>
          <w:sz w:val="28"/>
        </w:rPr>
        <w:t>біз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сияқты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пенде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болатын</w:t>
      </w:r>
      <w:proofErr w:type="spellEnd"/>
      <w:r w:rsidRPr="007943A8">
        <w:rPr>
          <w:rFonts w:ascii="Times New Roman" w:hAnsi="Times New Roman" w:cs="Times New Roman"/>
          <w:sz w:val="28"/>
        </w:rPr>
        <w:t>.» (</w:t>
      </w:r>
      <w:proofErr w:type="spellStart"/>
      <w:r w:rsidRPr="007943A8">
        <w:rPr>
          <w:rFonts w:ascii="Times New Roman" w:hAnsi="Times New Roman" w:cs="Times New Roman"/>
          <w:sz w:val="28"/>
        </w:rPr>
        <w:t>Жақып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5:17) </w:t>
      </w:r>
      <w:proofErr w:type="spellStart"/>
      <w:r w:rsidRPr="007943A8">
        <w:rPr>
          <w:rFonts w:ascii="Times New Roman" w:hAnsi="Times New Roman" w:cs="Times New Roman"/>
          <w:sz w:val="28"/>
        </w:rPr>
        <w:t>деген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сөздерден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сенімділі</w:t>
      </w:r>
      <w:proofErr w:type="gramStart"/>
      <w:r w:rsidRPr="007943A8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7943A8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943A8">
        <w:rPr>
          <w:rFonts w:ascii="Times New Roman" w:hAnsi="Times New Roman" w:cs="Times New Roman"/>
          <w:sz w:val="28"/>
        </w:rPr>
        <w:t>тыныштық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пайда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болады</w:t>
      </w:r>
      <w:proofErr w:type="spellEnd"/>
      <w:r w:rsidRPr="007943A8">
        <w:rPr>
          <w:rFonts w:ascii="Times New Roman" w:hAnsi="Times New Roman" w:cs="Times New Roman"/>
          <w:sz w:val="28"/>
        </w:rPr>
        <w:t>.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43A8">
        <w:rPr>
          <w:rFonts w:ascii="Times New Roman" w:hAnsi="Times New Roman" w:cs="Times New Roman"/>
          <w:sz w:val="28"/>
        </w:rPr>
        <w:t>Екіншіден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өміріміздің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қорқынышты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сәттерінде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біз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Көктегі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Әкеміздің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еркіне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сенуіміз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керек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43A8">
        <w:rPr>
          <w:rFonts w:ascii="Times New Roman" w:hAnsi="Times New Roman" w:cs="Times New Roman"/>
          <w:sz w:val="28"/>
        </w:rPr>
        <w:t>Осылайша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біз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Оның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балалары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екенімізді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еске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түсіреміз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және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бізді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сақтап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қалуға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уәде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берді</w:t>
      </w:r>
      <w:proofErr w:type="spellEnd"/>
      <w:r w:rsidRPr="007943A8">
        <w:rPr>
          <w:rFonts w:ascii="Times New Roman" w:hAnsi="Times New Roman" w:cs="Times New Roman"/>
          <w:sz w:val="28"/>
        </w:rPr>
        <w:t>.</w:t>
      </w:r>
    </w:p>
    <w:p w:rsidR="007943A8" w:rsidRPr="007943A8" w:rsidRDefault="007943A8" w:rsidP="00794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43A8">
        <w:rPr>
          <w:rFonts w:ascii="Times New Roman" w:hAnsi="Times New Roman" w:cs="Times New Roman"/>
          <w:sz w:val="28"/>
        </w:rPr>
        <w:t>Қазір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өміріңіздегі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қиын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сәттерді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бастан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өткеріп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жатырсыз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ба? «</w:t>
      </w:r>
      <w:proofErr w:type="spellStart"/>
      <w:r w:rsidRPr="007943A8">
        <w:rPr>
          <w:rFonts w:ascii="Times New Roman" w:hAnsi="Times New Roman" w:cs="Times New Roman"/>
          <w:sz w:val="28"/>
        </w:rPr>
        <w:t>Құдайым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Сенің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еркің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орындалсын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7943A8">
        <w:rPr>
          <w:rFonts w:ascii="Times New Roman" w:hAnsi="Times New Roman" w:cs="Times New Roman"/>
          <w:sz w:val="28"/>
        </w:rPr>
        <w:t>деп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айтсаңыз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Ол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сіздің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жаныңызда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болып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43A8">
        <w:rPr>
          <w:rFonts w:ascii="Times New Roman" w:hAnsi="Times New Roman" w:cs="Times New Roman"/>
          <w:sz w:val="28"/>
        </w:rPr>
        <w:t>сізді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қорқынышыңыздан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азат</w:t>
      </w:r>
      <w:proofErr w:type="spellEnd"/>
      <w:r w:rsidRPr="00794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3A8">
        <w:rPr>
          <w:rFonts w:ascii="Times New Roman" w:hAnsi="Times New Roman" w:cs="Times New Roman"/>
          <w:sz w:val="28"/>
        </w:rPr>
        <w:t>етеді</w:t>
      </w:r>
      <w:proofErr w:type="spellEnd"/>
      <w:r w:rsidRPr="007943A8">
        <w:rPr>
          <w:rFonts w:ascii="Times New Roman" w:hAnsi="Times New Roman" w:cs="Times New Roman"/>
          <w:sz w:val="28"/>
        </w:rPr>
        <w:t>.</w:t>
      </w:r>
    </w:p>
    <w:sectPr w:rsidR="007943A8" w:rsidRPr="0079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9"/>
    <w:rsid w:val="007943A8"/>
    <w:rsid w:val="007C5B79"/>
    <w:rsid w:val="008F0F38"/>
    <w:rsid w:val="009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2020-11-19T08:40:00Z</dcterms:created>
  <dcterms:modified xsi:type="dcterms:W3CDTF">2020-12-14T06:30:00Z</dcterms:modified>
</cp:coreProperties>
</file>