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75" w:rsidRPr="00E22275" w:rsidRDefault="00D63CAC" w:rsidP="00E222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201127</w:t>
      </w:r>
    </w:p>
    <w:p w:rsidR="00E22275" w:rsidRPr="00E22275" w:rsidRDefault="00E22275" w:rsidP="00E2227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E22275">
        <w:rPr>
          <w:rFonts w:ascii="Times New Roman" w:hAnsi="Times New Roman" w:cs="Times New Roman"/>
          <w:b/>
          <w:sz w:val="28"/>
        </w:rPr>
        <w:t>Ванг</w:t>
      </w:r>
      <w:proofErr w:type="spellEnd"/>
      <w:r w:rsidRPr="00E222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22275">
        <w:rPr>
          <w:rFonts w:ascii="Times New Roman" w:hAnsi="Times New Roman" w:cs="Times New Roman"/>
          <w:b/>
          <w:sz w:val="28"/>
        </w:rPr>
        <w:t>апай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E22275" w:rsidRPr="00E22275" w:rsidRDefault="00E22275" w:rsidP="00E2227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22275">
        <w:rPr>
          <w:rFonts w:ascii="Times New Roman" w:hAnsi="Times New Roman" w:cs="Times New Roman"/>
          <w:b/>
          <w:i/>
          <w:sz w:val="28"/>
        </w:rPr>
        <w:t xml:space="preserve">«Мен </w:t>
      </w:r>
      <w:proofErr w:type="spellStart"/>
      <w:r w:rsidRPr="00E22275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E2227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22275">
        <w:rPr>
          <w:rFonts w:ascii="Times New Roman" w:hAnsi="Times New Roman" w:cs="Times New Roman"/>
          <w:b/>
          <w:i/>
          <w:sz w:val="28"/>
        </w:rPr>
        <w:t>ешқашан</w:t>
      </w:r>
      <w:proofErr w:type="spellEnd"/>
      <w:r w:rsidRPr="00E2227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22275">
        <w:rPr>
          <w:rFonts w:ascii="Times New Roman" w:hAnsi="Times New Roman" w:cs="Times New Roman"/>
          <w:b/>
          <w:i/>
          <w:sz w:val="28"/>
        </w:rPr>
        <w:t>тастап</w:t>
      </w:r>
      <w:proofErr w:type="spellEnd"/>
      <w:r w:rsidRPr="00E22275">
        <w:rPr>
          <w:rFonts w:ascii="Times New Roman" w:hAnsi="Times New Roman" w:cs="Times New Roman"/>
          <w:b/>
          <w:i/>
          <w:sz w:val="28"/>
        </w:rPr>
        <w:t xml:space="preserve"> та </w:t>
      </w:r>
      <w:proofErr w:type="spellStart"/>
      <w:r w:rsidRPr="00E22275">
        <w:rPr>
          <w:rFonts w:ascii="Times New Roman" w:hAnsi="Times New Roman" w:cs="Times New Roman"/>
          <w:b/>
          <w:i/>
          <w:sz w:val="28"/>
        </w:rPr>
        <w:t>кетпеймін</w:t>
      </w:r>
      <w:proofErr w:type="spellEnd"/>
      <w:r w:rsidRPr="00E2227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22275">
        <w:rPr>
          <w:rFonts w:ascii="Times New Roman" w:hAnsi="Times New Roman" w:cs="Times New Roman"/>
          <w:b/>
          <w:i/>
          <w:sz w:val="28"/>
        </w:rPr>
        <w:t>жалғыз</w:t>
      </w:r>
      <w:proofErr w:type="spellEnd"/>
      <w:r w:rsidRPr="00E22275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E22275">
        <w:rPr>
          <w:rFonts w:ascii="Times New Roman" w:hAnsi="Times New Roman" w:cs="Times New Roman"/>
          <w:b/>
          <w:i/>
          <w:sz w:val="28"/>
        </w:rPr>
        <w:t>қалдырмаймын</w:t>
      </w:r>
      <w:proofErr w:type="spellEnd"/>
      <w:r w:rsidRPr="00E22275">
        <w:rPr>
          <w:rFonts w:ascii="Times New Roman" w:hAnsi="Times New Roman" w:cs="Times New Roman"/>
          <w:b/>
          <w:i/>
          <w:sz w:val="28"/>
        </w:rPr>
        <w:t>»</w:t>
      </w:r>
    </w:p>
    <w:p w:rsidR="00152EBF" w:rsidRDefault="00E22275" w:rsidP="00E2227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22275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E22275">
        <w:rPr>
          <w:rFonts w:ascii="Times New Roman" w:hAnsi="Times New Roman" w:cs="Times New Roman"/>
          <w:b/>
          <w:i/>
          <w:sz w:val="28"/>
        </w:rPr>
        <w:t>Еврейлерге</w:t>
      </w:r>
      <w:proofErr w:type="spellEnd"/>
      <w:r w:rsidRPr="00E22275">
        <w:rPr>
          <w:rFonts w:ascii="Times New Roman" w:hAnsi="Times New Roman" w:cs="Times New Roman"/>
          <w:b/>
          <w:i/>
          <w:sz w:val="28"/>
        </w:rPr>
        <w:t xml:space="preserve"> 13:5)</w:t>
      </w:r>
    </w:p>
    <w:p w:rsidR="00BD1F5B" w:rsidRPr="00BD1F5B" w:rsidRDefault="00BD1F5B" w:rsidP="00BD1F5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D1F5B">
        <w:rPr>
          <w:rFonts w:ascii="Times New Roman" w:hAnsi="Times New Roman" w:cs="Times New Roman"/>
          <w:sz w:val="28"/>
        </w:rPr>
        <w:t>Қандай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керемет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әйел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D1F5B">
        <w:rPr>
          <w:rFonts w:ascii="Times New Roman" w:hAnsi="Times New Roman" w:cs="Times New Roman"/>
          <w:sz w:val="28"/>
        </w:rPr>
        <w:t>Күйеуі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тоқсан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жасында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қайтыс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болғаннан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кейін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екі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аптадан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кейін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апаймен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тағы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</w:t>
      </w:r>
      <w:bookmarkStart w:id="0" w:name="_GoBack"/>
      <w:bookmarkEnd w:id="0"/>
      <w:r w:rsidRPr="00BD1F5B">
        <w:rPr>
          <w:rFonts w:ascii="Times New Roman" w:hAnsi="Times New Roman" w:cs="Times New Roman"/>
          <w:sz w:val="28"/>
        </w:rPr>
        <w:t>дестім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Күйеуінің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күлі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Вангтың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інісі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өзіне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келгендерге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Құдай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Сөзімен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бөліскен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мінбер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ретінде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пайдаланған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үстелдің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жанында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тұрған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орындықтың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үстінде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тұрды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Күйеу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балам </w:t>
      </w:r>
      <w:proofErr w:type="spellStart"/>
      <w:r w:rsidRPr="00BD1F5B">
        <w:rPr>
          <w:rFonts w:ascii="Times New Roman" w:hAnsi="Times New Roman" w:cs="Times New Roman"/>
          <w:sz w:val="28"/>
        </w:rPr>
        <w:t>екеуміз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апайды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Киелі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Кітаптағы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сөздермен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жұбату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үшін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келген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болатынбыз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Бірақ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керісінше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бізді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жұбатты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сексен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жаста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болатын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Бірнеше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ай </w:t>
      </w:r>
      <w:proofErr w:type="spellStart"/>
      <w:r w:rsidRPr="00BD1F5B">
        <w:rPr>
          <w:rFonts w:ascii="Times New Roman" w:hAnsi="Times New Roman" w:cs="Times New Roman"/>
          <w:sz w:val="28"/>
        </w:rPr>
        <w:t>бұрын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катарактаны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алып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тастау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операциясы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жасалған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болатын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Сол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сәттен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бастап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оның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көздері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жақсырақ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көре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бастады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Тіземнен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жерге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қарай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парақ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түсіп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кеткенде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BD1F5B">
        <w:rPr>
          <w:rFonts w:ascii="Times New Roman" w:hAnsi="Times New Roman" w:cs="Times New Roman"/>
          <w:sz w:val="28"/>
        </w:rPr>
        <w:t>иіліп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BD1F5B">
        <w:rPr>
          <w:rFonts w:ascii="Times New Roman" w:hAnsi="Times New Roman" w:cs="Times New Roman"/>
          <w:sz w:val="28"/>
        </w:rPr>
        <w:t>көтеріп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алған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еді</w:t>
      </w:r>
      <w:proofErr w:type="spellEnd"/>
      <w:r w:rsidRPr="00BD1F5B">
        <w:rPr>
          <w:rFonts w:ascii="Times New Roman" w:hAnsi="Times New Roman" w:cs="Times New Roman"/>
          <w:sz w:val="28"/>
        </w:rPr>
        <w:t>.</w:t>
      </w:r>
    </w:p>
    <w:p w:rsidR="00BD1F5B" w:rsidRPr="00BD1F5B" w:rsidRDefault="00BD1F5B" w:rsidP="00BD1F5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D1F5B">
        <w:rPr>
          <w:rFonts w:ascii="Times New Roman" w:hAnsi="Times New Roman" w:cs="Times New Roman"/>
          <w:sz w:val="28"/>
        </w:rPr>
        <w:t>Содай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кейін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D1F5B">
        <w:rPr>
          <w:rFonts w:ascii="Times New Roman" w:hAnsi="Times New Roman" w:cs="Times New Roman"/>
          <w:sz w:val="28"/>
        </w:rPr>
        <w:t>оған</w:t>
      </w:r>
      <w:proofErr w:type="spellEnd"/>
      <w:r w:rsidRPr="00BD1F5B">
        <w:rPr>
          <w:rFonts w:ascii="Times New Roman" w:hAnsi="Times New Roman" w:cs="Times New Roman"/>
          <w:sz w:val="28"/>
        </w:rPr>
        <w:t>: «</w:t>
      </w: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сіз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өзіңізді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жалғыз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сезінбеуіңіз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үшін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D1F5B">
        <w:rPr>
          <w:rFonts w:ascii="Times New Roman" w:hAnsi="Times New Roman" w:cs="Times New Roman"/>
          <w:sz w:val="28"/>
        </w:rPr>
        <w:t>сіз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үшін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мінажат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етемін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BD1F5B">
        <w:rPr>
          <w:rFonts w:ascii="Times New Roman" w:hAnsi="Times New Roman" w:cs="Times New Roman"/>
          <w:sz w:val="28"/>
        </w:rPr>
        <w:t>дедім</w:t>
      </w:r>
      <w:proofErr w:type="spellEnd"/>
      <w:r w:rsidRPr="00BD1F5B">
        <w:rPr>
          <w:rFonts w:ascii="Times New Roman" w:hAnsi="Times New Roman" w:cs="Times New Roman"/>
          <w:sz w:val="28"/>
        </w:rPr>
        <w:t>.</w:t>
      </w:r>
    </w:p>
    <w:p w:rsidR="00BD1F5B" w:rsidRPr="00BD1F5B" w:rsidRDefault="00BD1F5B" w:rsidP="00BD1F5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біраз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үндемей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тұрып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кейін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анық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түрде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былай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деді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BD1F5B">
        <w:rPr>
          <w:rFonts w:ascii="Times New Roman" w:hAnsi="Times New Roman" w:cs="Times New Roman"/>
          <w:sz w:val="28"/>
        </w:rPr>
        <w:t>ешқашан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жалғыз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болмаймын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өйткені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бұрын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D1F5B">
        <w:rPr>
          <w:rFonts w:ascii="Times New Roman" w:hAnsi="Times New Roman" w:cs="Times New Roman"/>
          <w:sz w:val="28"/>
        </w:rPr>
        <w:t>ешқашан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өзімді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жалғыз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сезінген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емеспін</w:t>
      </w:r>
      <w:proofErr w:type="spellEnd"/>
      <w:r w:rsidRPr="00BD1F5B">
        <w:rPr>
          <w:rFonts w:ascii="Times New Roman" w:hAnsi="Times New Roman" w:cs="Times New Roman"/>
          <w:sz w:val="28"/>
        </w:rPr>
        <w:t>». «</w:t>
      </w:r>
      <w:proofErr w:type="spellStart"/>
      <w:r w:rsidRPr="00BD1F5B">
        <w:rPr>
          <w:rFonts w:ascii="Times New Roman" w:hAnsi="Times New Roman" w:cs="Times New Roman"/>
          <w:sz w:val="28"/>
        </w:rPr>
        <w:t>Бұрын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D1F5B">
        <w:rPr>
          <w:rFonts w:ascii="Times New Roman" w:hAnsi="Times New Roman" w:cs="Times New Roman"/>
          <w:sz w:val="28"/>
        </w:rPr>
        <w:t>деген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сөз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басқа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сөздерге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қарағанда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қаттырақ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естілді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Біздің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бірінші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кездесуімізге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дейін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жиырма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жыл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түрмеде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отырған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уақыт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аралығында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күйеуін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үш-ақ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рет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көрді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Сондықтан</w:t>
      </w:r>
      <w:proofErr w:type="spellEnd"/>
      <w:r w:rsidRPr="00BD1F5B">
        <w:rPr>
          <w:rFonts w:ascii="Times New Roman" w:hAnsi="Times New Roman" w:cs="Times New Roman"/>
          <w:sz w:val="28"/>
        </w:rPr>
        <w:t>, «</w:t>
      </w:r>
      <w:proofErr w:type="spellStart"/>
      <w:r w:rsidRPr="00BD1F5B">
        <w:rPr>
          <w:rFonts w:ascii="Times New Roman" w:hAnsi="Times New Roman" w:cs="Times New Roman"/>
          <w:sz w:val="28"/>
        </w:rPr>
        <w:t>бұрын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D1F5B">
        <w:rPr>
          <w:rFonts w:ascii="Times New Roman" w:hAnsi="Times New Roman" w:cs="Times New Roman"/>
          <w:sz w:val="28"/>
        </w:rPr>
        <w:t>сөзі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үшін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өте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маңызды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BD1F5B">
        <w:rPr>
          <w:rFonts w:ascii="Times New Roman" w:hAnsi="Times New Roman" w:cs="Times New Roman"/>
          <w:sz w:val="28"/>
        </w:rPr>
        <w:t>оның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BD1F5B">
        <w:rPr>
          <w:rFonts w:ascii="Times New Roman" w:hAnsi="Times New Roman" w:cs="Times New Roman"/>
          <w:sz w:val="28"/>
        </w:rPr>
        <w:t>айтқысы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келгенін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бірден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түсіндім</w:t>
      </w:r>
      <w:proofErr w:type="spellEnd"/>
      <w:r w:rsidRPr="00BD1F5B">
        <w:rPr>
          <w:rFonts w:ascii="Times New Roman" w:hAnsi="Times New Roman" w:cs="Times New Roman"/>
          <w:sz w:val="28"/>
        </w:rPr>
        <w:t>.</w:t>
      </w:r>
    </w:p>
    <w:p w:rsidR="00BD1F5B" w:rsidRPr="00BD1F5B" w:rsidRDefault="00BD1F5B" w:rsidP="00BD1F5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D1F5B">
        <w:rPr>
          <w:rFonts w:ascii="Times New Roman" w:hAnsi="Times New Roman" w:cs="Times New Roman"/>
          <w:sz w:val="28"/>
        </w:rPr>
        <w:t>Менің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жақын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досым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апайдың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пневмониямен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ауырып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ауруханаға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түскені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туралы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жиналғандардың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бәріне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айтқан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бұл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сөздер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менің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басымда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үнемі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естіліп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тұрды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Ауруханада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орын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жеткіліксіз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BD1F5B">
        <w:rPr>
          <w:rFonts w:ascii="Times New Roman" w:hAnsi="Times New Roman" w:cs="Times New Roman"/>
          <w:sz w:val="28"/>
        </w:rPr>
        <w:t>уақытша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дәлізге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жатқызды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1992 </w:t>
      </w:r>
      <w:proofErr w:type="spellStart"/>
      <w:r w:rsidRPr="00BD1F5B">
        <w:rPr>
          <w:rFonts w:ascii="Times New Roman" w:hAnsi="Times New Roman" w:cs="Times New Roman"/>
          <w:sz w:val="28"/>
        </w:rPr>
        <w:t>жылы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18 </w:t>
      </w:r>
      <w:proofErr w:type="spellStart"/>
      <w:r w:rsidRPr="00BD1F5B">
        <w:rPr>
          <w:rFonts w:ascii="Times New Roman" w:hAnsi="Times New Roman" w:cs="Times New Roman"/>
          <w:sz w:val="28"/>
        </w:rPr>
        <w:t>сәуірде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таңертең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ұзақ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жылдар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бойы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үнемі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қасында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Құдай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Әкемізбен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кездесті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Суық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Шанхайда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қыстан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кейін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ағаштарда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жапырақтары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гүлдей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бастаған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Дебора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Құдайдың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алдына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келіп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жерде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адал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және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сүйікті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күйеуі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BD1F5B">
        <w:rPr>
          <w:rFonts w:ascii="Times New Roman" w:hAnsi="Times New Roman" w:cs="Times New Roman"/>
          <w:sz w:val="28"/>
        </w:rPr>
        <w:t>күтіп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тұрды</w:t>
      </w:r>
      <w:proofErr w:type="spellEnd"/>
      <w:r w:rsidRPr="00BD1F5B">
        <w:rPr>
          <w:rFonts w:ascii="Times New Roman" w:hAnsi="Times New Roman" w:cs="Times New Roman"/>
          <w:sz w:val="28"/>
        </w:rPr>
        <w:t>.</w:t>
      </w:r>
    </w:p>
    <w:p w:rsidR="00BD1F5B" w:rsidRPr="00BD1F5B" w:rsidRDefault="00BD1F5B" w:rsidP="00BD1F5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D1F5B">
        <w:rPr>
          <w:rFonts w:ascii="Times New Roman" w:hAnsi="Times New Roman" w:cs="Times New Roman"/>
          <w:sz w:val="28"/>
        </w:rPr>
        <w:t>Құдайдың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періштелері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мейірімділікпен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оның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қолдарынан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ұстап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ажал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қақпасынан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өткізгенде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оның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достары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жанында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болмағаны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D1F5B">
        <w:rPr>
          <w:rFonts w:ascii="Times New Roman" w:hAnsi="Times New Roman" w:cs="Times New Roman"/>
          <w:sz w:val="28"/>
        </w:rPr>
        <w:t>үшін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мұңды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Бірақ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D1F5B">
        <w:rPr>
          <w:rFonts w:ascii="Times New Roman" w:hAnsi="Times New Roman" w:cs="Times New Roman"/>
          <w:sz w:val="28"/>
        </w:rPr>
        <w:t>бір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нәрсеге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сенімдімін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өзі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жалғыз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болған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кезде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ол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жалғыздық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сезімін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ешқашан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D1F5B">
        <w:rPr>
          <w:rFonts w:ascii="Times New Roman" w:hAnsi="Times New Roman" w:cs="Times New Roman"/>
          <w:sz w:val="28"/>
        </w:rPr>
        <w:t>сезіп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көрген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емес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еді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1F5B">
        <w:rPr>
          <w:rFonts w:ascii="Times New Roman" w:hAnsi="Times New Roman" w:cs="Times New Roman"/>
          <w:sz w:val="28"/>
        </w:rPr>
        <w:t>Онымен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бірге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Құдайдың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айтқан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уәдесі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BD1F5B">
        <w:rPr>
          <w:rFonts w:ascii="Times New Roman" w:hAnsi="Times New Roman" w:cs="Times New Roman"/>
          <w:sz w:val="28"/>
        </w:rPr>
        <w:t>еді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BD1F5B">
        <w:rPr>
          <w:rFonts w:ascii="Times New Roman" w:hAnsi="Times New Roman" w:cs="Times New Roman"/>
          <w:sz w:val="28"/>
        </w:rPr>
        <w:t>бұл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дүниенің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ақыр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соңына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дейін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әр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күні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өздеріңмен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бірге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болып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1F5B">
        <w:rPr>
          <w:rFonts w:ascii="Times New Roman" w:hAnsi="Times New Roman" w:cs="Times New Roman"/>
          <w:sz w:val="28"/>
        </w:rPr>
        <w:t>сендерге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Pr="00BD1F5B">
        <w:rPr>
          <w:rFonts w:ascii="Times New Roman" w:hAnsi="Times New Roman" w:cs="Times New Roman"/>
          <w:sz w:val="28"/>
        </w:rPr>
        <w:t>боламын</w:t>
      </w:r>
      <w:proofErr w:type="spellEnd"/>
      <w:r w:rsidRPr="00BD1F5B">
        <w:rPr>
          <w:rFonts w:ascii="Times New Roman" w:hAnsi="Times New Roman" w:cs="Times New Roman"/>
          <w:sz w:val="28"/>
        </w:rPr>
        <w:t>!» (</w:t>
      </w:r>
      <w:proofErr w:type="spellStart"/>
      <w:r w:rsidRPr="00BD1F5B">
        <w:rPr>
          <w:rFonts w:ascii="Times New Roman" w:hAnsi="Times New Roman" w:cs="Times New Roman"/>
          <w:sz w:val="28"/>
        </w:rPr>
        <w:t>Аумин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) (Матай 28:20) </w:t>
      </w:r>
    </w:p>
    <w:p w:rsidR="00E22275" w:rsidRPr="00E22275" w:rsidRDefault="00BD1F5B" w:rsidP="00BD1F5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D1F5B">
        <w:rPr>
          <w:rFonts w:ascii="Times New Roman" w:hAnsi="Times New Roman" w:cs="Times New Roman"/>
          <w:sz w:val="28"/>
        </w:rPr>
        <w:t>Ванг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апай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BD1F5B">
        <w:rPr>
          <w:rFonts w:ascii="Times New Roman" w:hAnsi="Times New Roman" w:cs="Times New Roman"/>
          <w:sz w:val="28"/>
        </w:rPr>
        <w:t>сөздердің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адалдығын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өмірде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BD1F5B">
        <w:rPr>
          <w:rFonts w:ascii="Times New Roman" w:hAnsi="Times New Roman" w:cs="Times New Roman"/>
          <w:sz w:val="28"/>
        </w:rPr>
        <w:t>өлімде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BD1F5B">
        <w:rPr>
          <w:rFonts w:ascii="Times New Roman" w:hAnsi="Times New Roman" w:cs="Times New Roman"/>
          <w:sz w:val="28"/>
        </w:rPr>
        <w:t>бастан</w:t>
      </w:r>
      <w:proofErr w:type="spellEnd"/>
      <w:r w:rsidRPr="00BD1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F5B">
        <w:rPr>
          <w:rFonts w:ascii="Times New Roman" w:hAnsi="Times New Roman" w:cs="Times New Roman"/>
          <w:sz w:val="28"/>
        </w:rPr>
        <w:t>кешірді</w:t>
      </w:r>
      <w:proofErr w:type="spellEnd"/>
      <w:r w:rsidRPr="00BD1F5B">
        <w:rPr>
          <w:rFonts w:ascii="Times New Roman" w:hAnsi="Times New Roman" w:cs="Times New Roman"/>
          <w:sz w:val="28"/>
        </w:rPr>
        <w:t>.</w:t>
      </w:r>
    </w:p>
    <w:sectPr w:rsidR="00E22275" w:rsidRPr="00E2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6"/>
    <w:rsid w:val="00152EBF"/>
    <w:rsid w:val="00BD1F5B"/>
    <w:rsid w:val="00D52EA6"/>
    <w:rsid w:val="00D63CAC"/>
    <w:rsid w:val="00E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2020-11-19T08:37:00Z</dcterms:created>
  <dcterms:modified xsi:type="dcterms:W3CDTF">2020-11-25T06:06:00Z</dcterms:modified>
</cp:coreProperties>
</file>