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D5" w:rsidRPr="00506559" w:rsidRDefault="00E34CB4" w:rsidP="00E34CB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06559">
        <w:rPr>
          <w:rFonts w:ascii="Times New Roman" w:hAnsi="Times New Roman" w:cs="Times New Roman"/>
          <w:b/>
          <w:sz w:val="28"/>
          <w:szCs w:val="26"/>
        </w:rPr>
        <w:t>0017</w:t>
      </w:r>
    </w:p>
    <w:p w:rsidR="00107825" w:rsidRPr="00506559" w:rsidRDefault="00107825" w:rsidP="00E34CB4">
      <w:pPr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  <w:r w:rsidRPr="00506559">
        <w:rPr>
          <w:rFonts w:ascii="Times New Roman" w:hAnsi="Times New Roman" w:cs="Times New Roman"/>
          <w:b/>
          <w:sz w:val="28"/>
          <w:szCs w:val="26"/>
          <w:lang w:val="kk-KZ"/>
        </w:rPr>
        <w:t>Құдаймен мінажат арқылы сөйлесу</w:t>
      </w:r>
      <w:r w:rsidR="00506559" w:rsidRPr="00506559">
        <w:rPr>
          <w:rFonts w:ascii="Times New Roman" w:hAnsi="Times New Roman" w:cs="Times New Roman"/>
          <w:b/>
          <w:sz w:val="28"/>
          <w:szCs w:val="26"/>
          <w:lang w:val="kk-KZ"/>
        </w:rPr>
        <w:t>.</w:t>
      </w:r>
    </w:p>
    <w:p w:rsidR="00E34CB4" w:rsidRPr="00506559" w:rsidRDefault="00E34CB4" w:rsidP="00107825">
      <w:pPr>
        <w:rPr>
          <w:rFonts w:ascii="Times New Roman" w:hAnsi="Times New Roman" w:cs="Times New Roman"/>
          <w:b/>
          <w:i/>
          <w:sz w:val="28"/>
          <w:szCs w:val="26"/>
        </w:rPr>
      </w:pPr>
      <w:r w:rsidRPr="00506559">
        <w:rPr>
          <w:rFonts w:ascii="Times New Roman" w:hAnsi="Times New Roman" w:cs="Times New Roman"/>
          <w:b/>
          <w:i/>
          <w:sz w:val="28"/>
          <w:szCs w:val="26"/>
          <w:lang w:val="kk-KZ"/>
        </w:rPr>
        <w:t xml:space="preserve">Сендерге мынаны да айтамын: жер бетінде екеуің келісіп, қай нәрсені болса да көктегі Әкемнен сұрасаңдар, Ол соны бермек. </w:t>
      </w:r>
      <w:proofErr w:type="spellStart"/>
      <w:r w:rsidRPr="00506559">
        <w:rPr>
          <w:rFonts w:ascii="Times New Roman" w:hAnsi="Times New Roman" w:cs="Times New Roman"/>
          <w:b/>
          <w:i/>
          <w:sz w:val="28"/>
          <w:szCs w:val="26"/>
        </w:rPr>
        <w:t>Өйткені</w:t>
      </w:r>
      <w:proofErr w:type="spellEnd"/>
      <w:r w:rsidRPr="00506559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proofErr w:type="spellStart"/>
      <w:r w:rsidRPr="00506559">
        <w:rPr>
          <w:rFonts w:ascii="Times New Roman" w:hAnsi="Times New Roman" w:cs="Times New Roman"/>
          <w:b/>
          <w:i/>
          <w:sz w:val="28"/>
          <w:szCs w:val="26"/>
        </w:rPr>
        <w:t>екі-үш</w:t>
      </w:r>
      <w:proofErr w:type="spellEnd"/>
      <w:r w:rsidRPr="00506559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proofErr w:type="spellStart"/>
      <w:r w:rsidRPr="00506559">
        <w:rPr>
          <w:rFonts w:ascii="Times New Roman" w:hAnsi="Times New Roman" w:cs="Times New Roman"/>
          <w:b/>
          <w:i/>
          <w:sz w:val="28"/>
          <w:szCs w:val="26"/>
        </w:rPr>
        <w:t>адам</w:t>
      </w:r>
      <w:proofErr w:type="spellEnd"/>
      <w:r w:rsidRPr="00506559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proofErr w:type="spellStart"/>
      <w:r w:rsidRPr="00506559">
        <w:rPr>
          <w:rFonts w:ascii="Times New Roman" w:hAnsi="Times New Roman" w:cs="Times New Roman"/>
          <w:b/>
          <w:i/>
          <w:sz w:val="28"/>
          <w:szCs w:val="26"/>
        </w:rPr>
        <w:t>Менің</w:t>
      </w:r>
      <w:proofErr w:type="spellEnd"/>
      <w:r w:rsidRPr="00506559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proofErr w:type="spellStart"/>
      <w:r w:rsidRPr="00506559">
        <w:rPr>
          <w:rFonts w:ascii="Times New Roman" w:hAnsi="Times New Roman" w:cs="Times New Roman"/>
          <w:b/>
          <w:i/>
          <w:sz w:val="28"/>
          <w:szCs w:val="26"/>
        </w:rPr>
        <w:t>атымнан</w:t>
      </w:r>
      <w:proofErr w:type="spellEnd"/>
      <w:r w:rsidRPr="00506559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proofErr w:type="spellStart"/>
      <w:r w:rsidRPr="00506559">
        <w:rPr>
          <w:rFonts w:ascii="Times New Roman" w:hAnsi="Times New Roman" w:cs="Times New Roman"/>
          <w:b/>
          <w:i/>
          <w:sz w:val="28"/>
          <w:szCs w:val="26"/>
        </w:rPr>
        <w:t>жиналса</w:t>
      </w:r>
      <w:proofErr w:type="spellEnd"/>
      <w:r w:rsidRPr="00506559">
        <w:rPr>
          <w:rFonts w:ascii="Times New Roman" w:hAnsi="Times New Roman" w:cs="Times New Roman"/>
          <w:b/>
          <w:i/>
          <w:sz w:val="28"/>
          <w:szCs w:val="26"/>
        </w:rPr>
        <w:t xml:space="preserve">, Мен де </w:t>
      </w:r>
      <w:proofErr w:type="spellStart"/>
      <w:r w:rsidRPr="00506559">
        <w:rPr>
          <w:rFonts w:ascii="Times New Roman" w:hAnsi="Times New Roman" w:cs="Times New Roman"/>
          <w:b/>
          <w:i/>
          <w:sz w:val="28"/>
          <w:szCs w:val="26"/>
        </w:rPr>
        <w:t>сол</w:t>
      </w:r>
      <w:proofErr w:type="spellEnd"/>
      <w:r w:rsidRPr="00506559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proofErr w:type="spellStart"/>
      <w:r w:rsidRPr="00506559">
        <w:rPr>
          <w:rFonts w:ascii="Times New Roman" w:hAnsi="Times New Roman" w:cs="Times New Roman"/>
          <w:b/>
          <w:i/>
          <w:sz w:val="28"/>
          <w:szCs w:val="26"/>
        </w:rPr>
        <w:t>жерде</w:t>
      </w:r>
      <w:proofErr w:type="spellEnd"/>
      <w:r w:rsidRPr="00506559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proofErr w:type="spellStart"/>
      <w:r w:rsidRPr="00506559">
        <w:rPr>
          <w:rFonts w:ascii="Times New Roman" w:hAnsi="Times New Roman" w:cs="Times New Roman"/>
          <w:b/>
          <w:i/>
          <w:sz w:val="28"/>
          <w:szCs w:val="26"/>
        </w:rPr>
        <w:t>араларында</w:t>
      </w:r>
      <w:proofErr w:type="spellEnd"/>
      <w:r w:rsidRPr="00506559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proofErr w:type="spellStart"/>
      <w:r w:rsidRPr="00506559">
        <w:rPr>
          <w:rFonts w:ascii="Times New Roman" w:hAnsi="Times New Roman" w:cs="Times New Roman"/>
          <w:b/>
          <w:i/>
          <w:sz w:val="28"/>
          <w:szCs w:val="26"/>
        </w:rPr>
        <w:t>боламын</w:t>
      </w:r>
      <w:proofErr w:type="spellEnd"/>
      <w:r w:rsidRPr="00506559">
        <w:rPr>
          <w:rFonts w:ascii="Times New Roman" w:hAnsi="Times New Roman" w:cs="Times New Roman"/>
          <w:b/>
          <w:i/>
          <w:sz w:val="28"/>
          <w:szCs w:val="26"/>
        </w:rPr>
        <w:t>.</w:t>
      </w:r>
    </w:p>
    <w:p w:rsidR="00E34CB4" w:rsidRPr="00506559" w:rsidRDefault="00E34CB4" w:rsidP="00E34CB4">
      <w:pPr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506559">
        <w:rPr>
          <w:rFonts w:ascii="Times New Roman" w:hAnsi="Times New Roman" w:cs="Times New Roman"/>
          <w:b/>
          <w:i/>
          <w:sz w:val="28"/>
          <w:szCs w:val="26"/>
        </w:rPr>
        <w:t>(Матай 18:19-20)</w:t>
      </w:r>
    </w:p>
    <w:p w:rsidR="00E34CB4" w:rsidRPr="00506559" w:rsidRDefault="00E34CB4" w:rsidP="00E34CB4">
      <w:pPr>
        <w:ind w:firstLine="708"/>
        <w:rPr>
          <w:rFonts w:ascii="Times New Roman" w:hAnsi="Times New Roman" w:cs="Times New Roman"/>
          <w:sz w:val="28"/>
          <w:szCs w:val="26"/>
          <w:lang w:val="kk-KZ"/>
        </w:rPr>
      </w:pPr>
      <w:proofErr w:type="spellStart"/>
      <w:r w:rsidRPr="00506559">
        <w:rPr>
          <w:rFonts w:ascii="Times New Roman" w:hAnsi="Times New Roman" w:cs="Times New Roman"/>
          <w:sz w:val="28"/>
          <w:szCs w:val="26"/>
        </w:rPr>
        <w:t>Розалинд</w:t>
      </w:r>
      <w:proofErr w:type="spellEnd"/>
      <w:r w:rsidRPr="00506559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06559">
        <w:rPr>
          <w:rFonts w:ascii="Times New Roman" w:hAnsi="Times New Roman" w:cs="Times New Roman"/>
          <w:sz w:val="28"/>
          <w:szCs w:val="26"/>
        </w:rPr>
        <w:t>Ринкердің</w:t>
      </w:r>
      <w:proofErr w:type="spellEnd"/>
      <w:r w:rsidRPr="00506559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06559">
        <w:rPr>
          <w:rFonts w:ascii="Times New Roman" w:hAnsi="Times New Roman" w:cs="Times New Roman"/>
          <w:sz w:val="28"/>
          <w:szCs w:val="26"/>
        </w:rPr>
        <w:t>айтуынша</w:t>
      </w:r>
      <w:proofErr w:type="spellEnd"/>
      <w:r w:rsidRPr="00506559">
        <w:rPr>
          <w:rFonts w:ascii="Times New Roman" w:hAnsi="Times New Roman" w:cs="Times New Roman"/>
          <w:sz w:val="28"/>
          <w:szCs w:val="26"/>
        </w:rPr>
        <w:t>,</w:t>
      </w:r>
      <w:r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 мі</w:t>
      </w:r>
      <w:proofErr w:type="gramStart"/>
      <w:r w:rsidRPr="00506559">
        <w:rPr>
          <w:rFonts w:ascii="Times New Roman" w:hAnsi="Times New Roman" w:cs="Times New Roman"/>
          <w:sz w:val="28"/>
          <w:szCs w:val="26"/>
          <w:lang w:val="kk-KZ"/>
        </w:rPr>
        <w:t>нажат – б</w:t>
      </w:r>
      <w:proofErr w:type="gramEnd"/>
      <w:r w:rsidRPr="00506559">
        <w:rPr>
          <w:rFonts w:ascii="Times New Roman" w:hAnsi="Times New Roman" w:cs="Times New Roman"/>
          <w:sz w:val="28"/>
          <w:szCs w:val="26"/>
          <w:lang w:val="kk-KZ"/>
        </w:rPr>
        <w:t>ұл,</w:t>
      </w:r>
      <w:r w:rsidRPr="00506559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06559">
        <w:rPr>
          <w:rFonts w:ascii="Times New Roman" w:hAnsi="Times New Roman" w:cs="Times New Roman"/>
          <w:sz w:val="28"/>
          <w:szCs w:val="26"/>
        </w:rPr>
        <w:t>сіз</w:t>
      </w:r>
      <w:proofErr w:type="spellEnd"/>
      <w:r w:rsidRPr="00506559">
        <w:rPr>
          <w:rFonts w:ascii="Times New Roman" w:hAnsi="Times New Roman" w:cs="Times New Roman"/>
          <w:sz w:val="28"/>
          <w:szCs w:val="26"/>
        </w:rPr>
        <w:t xml:space="preserve"> бен </w:t>
      </w:r>
      <w:proofErr w:type="spellStart"/>
      <w:r w:rsidRPr="00506559">
        <w:rPr>
          <w:rFonts w:ascii="Times New Roman" w:hAnsi="Times New Roman" w:cs="Times New Roman"/>
          <w:sz w:val="28"/>
          <w:szCs w:val="26"/>
        </w:rPr>
        <w:t>Құдай</w:t>
      </w:r>
      <w:proofErr w:type="spellEnd"/>
      <w:r w:rsidRPr="00506559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06559">
        <w:rPr>
          <w:rFonts w:ascii="Times New Roman" w:hAnsi="Times New Roman" w:cs="Times New Roman"/>
          <w:sz w:val="28"/>
          <w:szCs w:val="26"/>
        </w:rPr>
        <w:t>арасындағы</w:t>
      </w:r>
      <w:proofErr w:type="spellEnd"/>
      <w:r w:rsidRPr="00506559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06559">
        <w:rPr>
          <w:rFonts w:ascii="Times New Roman" w:hAnsi="Times New Roman" w:cs="Times New Roman"/>
          <w:sz w:val="28"/>
          <w:szCs w:val="26"/>
        </w:rPr>
        <w:t>әңгіме</w:t>
      </w:r>
      <w:proofErr w:type="spellEnd"/>
      <w:r w:rsidRPr="00506559">
        <w:rPr>
          <w:rFonts w:ascii="Times New Roman" w:hAnsi="Times New Roman" w:cs="Times New Roman"/>
          <w:sz w:val="28"/>
          <w:szCs w:val="26"/>
        </w:rPr>
        <w:t>.</w:t>
      </w:r>
      <w:r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 Мінажат туралы жазылған кітаптары көптеген тілге аударылып, </w:t>
      </w:r>
      <w:bookmarkStart w:id="0" w:name="_GoBack"/>
      <w:bookmarkEnd w:id="0"/>
      <w:r w:rsidRPr="00506559">
        <w:rPr>
          <w:rFonts w:ascii="Times New Roman" w:hAnsi="Times New Roman" w:cs="Times New Roman"/>
          <w:sz w:val="28"/>
          <w:szCs w:val="26"/>
          <w:lang w:val="kk-KZ"/>
        </w:rPr>
        <w:t>миллиондап сатылған</w:t>
      </w:r>
      <w:r w:rsidR="00646280" w:rsidRPr="00506559">
        <w:rPr>
          <w:rFonts w:ascii="Times New Roman" w:hAnsi="Times New Roman" w:cs="Times New Roman"/>
          <w:sz w:val="28"/>
          <w:szCs w:val="26"/>
          <w:lang w:val="kk-KZ"/>
        </w:rPr>
        <w:t>,</w:t>
      </w:r>
      <w:r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 кітап авторы</w:t>
      </w:r>
      <w:r w:rsidR="00646280" w:rsidRPr="00506559">
        <w:rPr>
          <w:rFonts w:ascii="Times New Roman" w:hAnsi="Times New Roman" w:cs="Times New Roman"/>
          <w:sz w:val="28"/>
          <w:szCs w:val="26"/>
          <w:lang w:val="kk-KZ"/>
        </w:rPr>
        <w:t>,</w:t>
      </w:r>
      <w:r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 осындай қарапайым тұжырымда мінажаттың </w:t>
      </w:r>
      <w:r w:rsidR="00646280"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мән </w:t>
      </w:r>
      <w:r w:rsidRPr="00506559">
        <w:rPr>
          <w:rFonts w:ascii="Times New Roman" w:hAnsi="Times New Roman" w:cs="Times New Roman"/>
          <w:sz w:val="28"/>
          <w:szCs w:val="26"/>
          <w:lang w:val="kk-KZ"/>
        </w:rPr>
        <w:t>мағынасын түсіндір</w:t>
      </w:r>
      <w:r w:rsidR="00646280" w:rsidRPr="00506559">
        <w:rPr>
          <w:rFonts w:ascii="Times New Roman" w:hAnsi="Times New Roman" w:cs="Times New Roman"/>
          <w:sz w:val="28"/>
          <w:szCs w:val="26"/>
          <w:lang w:val="kk-KZ"/>
        </w:rPr>
        <w:t>е</w:t>
      </w:r>
      <w:r w:rsidRPr="00506559">
        <w:rPr>
          <w:rFonts w:ascii="Times New Roman" w:hAnsi="Times New Roman" w:cs="Times New Roman"/>
          <w:sz w:val="28"/>
          <w:szCs w:val="26"/>
          <w:lang w:val="kk-KZ"/>
        </w:rPr>
        <w:t>ді.</w:t>
      </w:r>
      <w:r w:rsidR="00F1422C" w:rsidRPr="00506559">
        <w:rPr>
          <w:sz w:val="28"/>
          <w:szCs w:val="26"/>
          <w:lang w:val="kk-KZ"/>
        </w:rPr>
        <w:t xml:space="preserve"> </w:t>
      </w:r>
      <w:r w:rsidR="00F1422C" w:rsidRPr="00506559">
        <w:rPr>
          <w:rFonts w:ascii="Times New Roman" w:hAnsi="Times New Roman" w:cs="Times New Roman"/>
          <w:sz w:val="28"/>
          <w:szCs w:val="26"/>
          <w:lang w:val="kk-KZ"/>
        </w:rPr>
        <w:t>Розалинд Ринкер, Құдаймен сөйлесу, бір-бірін жақсы көретін екі адамның әңгімесімен бірдей шынайы,</w:t>
      </w:r>
      <w:r w:rsidR="00B175D4"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 </w:t>
      </w:r>
      <w:r w:rsidR="00F1422C" w:rsidRPr="00506559">
        <w:rPr>
          <w:rFonts w:ascii="Times New Roman" w:hAnsi="Times New Roman" w:cs="Times New Roman"/>
          <w:sz w:val="28"/>
          <w:szCs w:val="26"/>
          <w:lang w:val="kk-KZ"/>
        </w:rPr>
        <w:t>сенімді</w:t>
      </w:r>
      <w:r w:rsidR="00B175D4"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 және сырластық</w:t>
      </w:r>
      <w:r w:rsidR="00F1422C"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 сипатта болуы керек деп санайды.</w:t>
      </w:r>
      <w:r w:rsidR="00B175D4"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 </w:t>
      </w:r>
    </w:p>
    <w:p w:rsidR="00EB7DE6" w:rsidRPr="00506559" w:rsidRDefault="00EB7DE6" w:rsidP="00E34CB4">
      <w:pPr>
        <w:ind w:firstLine="708"/>
        <w:rPr>
          <w:rFonts w:ascii="Times New Roman" w:hAnsi="Times New Roman" w:cs="Times New Roman"/>
          <w:sz w:val="28"/>
          <w:szCs w:val="26"/>
          <w:lang w:val="kk-KZ"/>
        </w:rPr>
      </w:pPr>
      <w:r w:rsidRPr="00506559">
        <w:rPr>
          <w:rFonts w:ascii="Times New Roman" w:hAnsi="Times New Roman" w:cs="Times New Roman"/>
          <w:sz w:val="28"/>
          <w:szCs w:val="26"/>
          <w:lang w:val="kk-KZ"/>
        </w:rPr>
        <w:t>Алайда, шын мәнінде, адамдардың көпшілігінде, Құдаймен мұндай диалогты қалай құру керектігі туралы түсінік жоқ, өйткені олардың естіген мінажаттары өзгеше</w:t>
      </w:r>
      <w:r w:rsidR="00DF7AE2"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 болды</w:t>
      </w:r>
      <w:r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. </w:t>
      </w:r>
      <w:r w:rsidR="00C43A51"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Олар Ізгі хабар таратушылардың, қауым </w:t>
      </w:r>
      <w:r w:rsidR="00357226" w:rsidRPr="00506559">
        <w:rPr>
          <w:rFonts w:ascii="Times New Roman" w:hAnsi="Times New Roman" w:cs="Times New Roman"/>
          <w:sz w:val="28"/>
          <w:szCs w:val="26"/>
          <w:lang w:val="kk-KZ"/>
        </w:rPr>
        <w:t>қызметкерлеріні</w:t>
      </w:r>
      <w:r w:rsidR="00C43A51" w:rsidRPr="00506559">
        <w:rPr>
          <w:rFonts w:ascii="Times New Roman" w:hAnsi="Times New Roman" w:cs="Times New Roman"/>
          <w:sz w:val="28"/>
          <w:szCs w:val="26"/>
          <w:lang w:val="kk-KZ"/>
        </w:rPr>
        <w:t>ң мінажаттарын теледидардан ест</w:t>
      </w:r>
      <w:r w:rsidR="00DF7AE2" w:rsidRPr="00506559">
        <w:rPr>
          <w:rFonts w:ascii="Times New Roman" w:hAnsi="Times New Roman" w:cs="Times New Roman"/>
          <w:sz w:val="28"/>
          <w:szCs w:val="26"/>
          <w:lang w:val="kk-KZ"/>
        </w:rPr>
        <w:t>іп алып, о</w:t>
      </w:r>
      <w:r w:rsidR="00C43A51" w:rsidRPr="00506559">
        <w:rPr>
          <w:rFonts w:ascii="Times New Roman" w:hAnsi="Times New Roman" w:cs="Times New Roman"/>
          <w:sz w:val="28"/>
          <w:szCs w:val="26"/>
          <w:lang w:val="kk-KZ"/>
        </w:rPr>
        <w:t>лардың мінажат ету екпіні, дауыстық күші мен</w:t>
      </w:r>
      <w:r w:rsidR="00357226"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 сөз таңдауы</w:t>
      </w:r>
      <w:r w:rsidR="00C43A51"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, қарапайым әңгімелесуден мүлдем өзгеше болғаннан кейін, </w:t>
      </w:r>
      <w:r w:rsidR="00AB05A0"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олар, Құдай дұрыс естімейді немесе, Ол тек </w:t>
      </w:r>
      <w:r w:rsidR="00357226" w:rsidRPr="00506559">
        <w:rPr>
          <w:rFonts w:ascii="Times New Roman" w:hAnsi="Times New Roman" w:cs="Times New Roman"/>
          <w:sz w:val="28"/>
          <w:szCs w:val="26"/>
          <w:lang w:val="kk-KZ"/>
        </w:rPr>
        <w:t>Шекспирдің тілін ғана түсінеді</w:t>
      </w:r>
      <w:r w:rsidR="00AB05A0" w:rsidRPr="00506559">
        <w:rPr>
          <w:rFonts w:ascii="Times New Roman" w:hAnsi="Times New Roman" w:cs="Times New Roman"/>
          <w:sz w:val="28"/>
          <w:szCs w:val="26"/>
          <w:lang w:val="kk-KZ"/>
        </w:rPr>
        <w:t>, күнделікті сөйлейтін ті</w:t>
      </w:r>
      <w:r w:rsidR="00357226"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лді білмейді </w:t>
      </w:r>
      <w:r w:rsidR="00AB05A0" w:rsidRPr="00506559">
        <w:rPr>
          <w:rFonts w:ascii="Times New Roman" w:hAnsi="Times New Roman" w:cs="Times New Roman"/>
          <w:sz w:val="28"/>
          <w:szCs w:val="26"/>
          <w:lang w:val="kk-KZ"/>
        </w:rPr>
        <w:t>деген тұжырымға келеді.</w:t>
      </w:r>
    </w:p>
    <w:p w:rsidR="00A731DB" w:rsidRPr="00506559" w:rsidRDefault="00A731DB" w:rsidP="00E34CB4">
      <w:pPr>
        <w:ind w:firstLine="708"/>
        <w:rPr>
          <w:rFonts w:ascii="Times New Roman" w:hAnsi="Times New Roman" w:cs="Times New Roman"/>
          <w:sz w:val="28"/>
          <w:szCs w:val="26"/>
          <w:lang w:val="kk-KZ"/>
        </w:rPr>
      </w:pPr>
      <w:r w:rsidRPr="00506559">
        <w:rPr>
          <w:rFonts w:ascii="Times New Roman" w:hAnsi="Times New Roman" w:cs="Times New Roman"/>
          <w:sz w:val="28"/>
          <w:szCs w:val="26"/>
          <w:lang w:val="kk-KZ"/>
        </w:rPr>
        <w:t>Құдайдың сізбен бір бөлмеде отырған сияқты, қысқа, қарапайым мінажат туралы идеясына Розалинд</w:t>
      </w:r>
      <w:r w:rsidR="00187165" w:rsidRPr="00506559">
        <w:rPr>
          <w:rFonts w:ascii="Times New Roman" w:hAnsi="Times New Roman" w:cs="Times New Roman"/>
          <w:sz w:val="28"/>
          <w:szCs w:val="26"/>
          <w:lang w:val="kk-KZ"/>
        </w:rPr>
        <w:t>а</w:t>
      </w:r>
      <w:r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 қалай келді</w:t>
      </w:r>
      <w:r w:rsidR="00187165"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 екен</w:t>
      </w:r>
      <w:r w:rsidRPr="00506559">
        <w:rPr>
          <w:rFonts w:ascii="Times New Roman" w:hAnsi="Times New Roman" w:cs="Times New Roman"/>
          <w:sz w:val="28"/>
          <w:szCs w:val="26"/>
          <w:lang w:val="kk-KZ"/>
        </w:rPr>
        <w:t>?</w:t>
      </w:r>
      <w:r w:rsidR="00625F1C" w:rsidRPr="00506559">
        <w:rPr>
          <w:sz w:val="28"/>
          <w:szCs w:val="26"/>
          <w:lang w:val="kk-KZ"/>
        </w:rPr>
        <w:t xml:space="preserve"> </w:t>
      </w:r>
      <w:r w:rsidR="00625F1C" w:rsidRPr="00506559">
        <w:rPr>
          <w:rFonts w:ascii="Times New Roman" w:hAnsi="Times New Roman" w:cs="Times New Roman"/>
          <w:sz w:val="28"/>
          <w:szCs w:val="26"/>
          <w:lang w:val="kk-KZ"/>
        </w:rPr>
        <w:t>1926 жылы, жиырма жасында, Розалинд Қытайға миссионер</w:t>
      </w:r>
      <w:r w:rsidR="009F35C7" w:rsidRPr="00506559">
        <w:rPr>
          <w:rFonts w:ascii="Times New Roman" w:hAnsi="Times New Roman" w:cs="Times New Roman"/>
          <w:sz w:val="28"/>
          <w:szCs w:val="26"/>
          <w:lang w:val="kk-KZ"/>
        </w:rPr>
        <w:t>лікке</w:t>
      </w:r>
      <w:r w:rsidR="00625F1C"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 барды.</w:t>
      </w:r>
      <w:r w:rsidR="007404D1" w:rsidRPr="00506559">
        <w:rPr>
          <w:sz w:val="28"/>
          <w:szCs w:val="26"/>
          <w:lang w:val="kk-KZ"/>
        </w:rPr>
        <w:t xml:space="preserve"> </w:t>
      </w:r>
      <w:r w:rsidR="007404D1" w:rsidRPr="00506559">
        <w:rPr>
          <w:rFonts w:ascii="Times New Roman" w:hAnsi="Times New Roman" w:cs="Times New Roman"/>
          <w:sz w:val="28"/>
          <w:szCs w:val="26"/>
          <w:lang w:val="kk-KZ"/>
        </w:rPr>
        <w:t>Көп ұзамай</w:t>
      </w:r>
      <w:r w:rsidR="00C818D4" w:rsidRPr="00506559">
        <w:rPr>
          <w:rFonts w:ascii="Times New Roman" w:hAnsi="Times New Roman" w:cs="Times New Roman"/>
          <w:sz w:val="28"/>
          <w:szCs w:val="26"/>
          <w:lang w:val="kk-KZ"/>
        </w:rPr>
        <w:t>, ол, өзінің</w:t>
      </w:r>
      <w:r w:rsidR="00DF1083"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 мінажат ету жолдары</w:t>
      </w:r>
      <w:r w:rsidR="00C818D4" w:rsidRPr="00506559">
        <w:rPr>
          <w:rFonts w:ascii="Times New Roman" w:hAnsi="Times New Roman" w:cs="Times New Roman"/>
          <w:sz w:val="28"/>
          <w:szCs w:val="26"/>
          <w:lang w:val="kk-KZ"/>
        </w:rPr>
        <w:t>,</w:t>
      </w:r>
      <w:r w:rsidR="007404D1"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 үйреншікті мінажат ету тәсілі жалғыз дұрыс жол болатынына сенімді болған</w:t>
      </w:r>
      <w:r w:rsidR="00DF7AE2" w:rsidRPr="00506559">
        <w:rPr>
          <w:sz w:val="28"/>
          <w:szCs w:val="26"/>
          <w:lang w:val="kk-KZ"/>
        </w:rPr>
        <w:t xml:space="preserve"> </w:t>
      </w:r>
      <w:r w:rsidR="00DF7AE2" w:rsidRPr="00506559">
        <w:rPr>
          <w:rFonts w:ascii="Times New Roman" w:hAnsi="Times New Roman" w:cs="Times New Roman"/>
          <w:sz w:val="28"/>
          <w:szCs w:val="26"/>
          <w:lang w:val="kk-KZ"/>
        </w:rPr>
        <w:t>жасы үлкен миссионерлерден өзгеше болғанын түсініп</w:t>
      </w:r>
      <w:r w:rsidR="007404D1" w:rsidRPr="00506559">
        <w:rPr>
          <w:rFonts w:ascii="Times New Roman" w:hAnsi="Times New Roman" w:cs="Times New Roman"/>
          <w:sz w:val="28"/>
          <w:szCs w:val="26"/>
          <w:lang w:val="kk-KZ"/>
        </w:rPr>
        <w:t>, Розалинд</w:t>
      </w:r>
      <w:r w:rsidR="00C818D4" w:rsidRPr="00506559">
        <w:rPr>
          <w:rFonts w:ascii="Times New Roman" w:hAnsi="Times New Roman" w:cs="Times New Roman"/>
          <w:sz w:val="28"/>
          <w:szCs w:val="26"/>
          <w:lang w:val="kk-KZ"/>
        </w:rPr>
        <w:t>а</w:t>
      </w:r>
      <w:r w:rsidR="007404D1"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 біршама ыңғайсыз жағдайға қалғанын білді. </w:t>
      </w:r>
    </w:p>
    <w:p w:rsidR="009343F4" w:rsidRPr="00506559" w:rsidRDefault="009343F4" w:rsidP="00E34CB4">
      <w:pPr>
        <w:ind w:firstLine="708"/>
        <w:rPr>
          <w:rFonts w:ascii="Times New Roman" w:hAnsi="Times New Roman" w:cs="Times New Roman"/>
          <w:sz w:val="28"/>
          <w:szCs w:val="26"/>
          <w:lang w:val="kk-KZ"/>
        </w:rPr>
      </w:pPr>
      <w:r w:rsidRPr="00506559">
        <w:rPr>
          <w:rFonts w:ascii="Times New Roman" w:hAnsi="Times New Roman" w:cs="Times New Roman"/>
          <w:sz w:val="28"/>
          <w:szCs w:val="26"/>
          <w:lang w:val="kk-KZ"/>
        </w:rPr>
        <w:t>Бір күні, кішігірім бір топ адамдармен бірге мінажат етіп жатқан кезде, Розалинд</w:t>
      </w:r>
      <w:r w:rsidR="00DF1083" w:rsidRPr="00506559">
        <w:rPr>
          <w:rFonts w:ascii="Times New Roman" w:hAnsi="Times New Roman" w:cs="Times New Roman"/>
          <w:sz w:val="28"/>
          <w:szCs w:val="26"/>
          <w:lang w:val="kk-KZ"/>
        </w:rPr>
        <w:t>а</w:t>
      </w:r>
      <w:r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, үлкен жастағы бір миссионердің мінажатында, Иеміздің әлдеқашан жауабын беріп қойған нәрсесі туралы мінажат етіп жатқанын естіді. </w:t>
      </w:r>
      <w:r w:rsidR="00E35EC4" w:rsidRPr="00506559">
        <w:rPr>
          <w:rFonts w:ascii="Times New Roman" w:hAnsi="Times New Roman" w:cs="Times New Roman"/>
          <w:sz w:val="28"/>
          <w:szCs w:val="26"/>
          <w:lang w:val="kk-KZ"/>
        </w:rPr>
        <w:t>Келесі болып, өзі дұға еткенде, ол: «Тәңірім, сен алдындағы кісінің мінажатына жауап беріп қойғансын» - деп айтты.</w:t>
      </w:r>
      <w:r w:rsidR="004053E2" w:rsidRPr="00506559">
        <w:rPr>
          <w:sz w:val="28"/>
          <w:szCs w:val="26"/>
          <w:lang w:val="kk-KZ"/>
        </w:rPr>
        <w:t xml:space="preserve"> </w:t>
      </w:r>
      <w:r w:rsidR="00F27D85" w:rsidRPr="00506559">
        <w:rPr>
          <w:rFonts w:ascii="Times New Roman" w:hAnsi="Times New Roman" w:cs="Times New Roman"/>
          <w:sz w:val="28"/>
          <w:szCs w:val="26"/>
          <w:lang w:val="kk-KZ"/>
        </w:rPr>
        <w:t>Ия, бұндай</w:t>
      </w:r>
      <w:r w:rsidR="004053E2"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 ашық мінажат</w:t>
      </w:r>
      <w:r w:rsidR="00DF1083" w:rsidRPr="00506559">
        <w:rPr>
          <w:rFonts w:ascii="Times New Roman" w:hAnsi="Times New Roman" w:cs="Times New Roman"/>
          <w:sz w:val="28"/>
          <w:szCs w:val="26"/>
          <w:lang w:val="kk-KZ"/>
        </w:rPr>
        <w:t>,</w:t>
      </w:r>
      <w:r w:rsidR="004053E2"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 қатысушылардың кейбіріне аса ұнаған жоқ, бірақ</w:t>
      </w:r>
      <w:r w:rsidR="004843F8" w:rsidRPr="00506559">
        <w:rPr>
          <w:rFonts w:ascii="Times New Roman" w:hAnsi="Times New Roman" w:cs="Times New Roman"/>
          <w:sz w:val="28"/>
          <w:szCs w:val="26"/>
          <w:lang w:val="kk-KZ"/>
        </w:rPr>
        <w:t>, бұл міна</w:t>
      </w:r>
      <w:r w:rsidR="004053E2" w:rsidRPr="00506559">
        <w:rPr>
          <w:rFonts w:ascii="Times New Roman" w:hAnsi="Times New Roman" w:cs="Times New Roman"/>
          <w:sz w:val="28"/>
          <w:szCs w:val="26"/>
          <w:lang w:val="kk-KZ"/>
        </w:rPr>
        <w:t>жат</w:t>
      </w:r>
      <w:r w:rsidR="004843F8" w:rsidRPr="00506559">
        <w:rPr>
          <w:rFonts w:ascii="Times New Roman" w:hAnsi="Times New Roman" w:cs="Times New Roman"/>
          <w:sz w:val="28"/>
          <w:szCs w:val="26"/>
          <w:lang w:val="kk-KZ"/>
        </w:rPr>
        <w:t>та</w:t>
      </w:r>
      <w:r w:rsidR="004053E2"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 шынайы</w:t>
      </w:r>
      <w:r w:rsidR="004843F8" w:rsidRPr="00506559">
        <w:rPr>
          <w:rFonts w:ascii="Times New Roman" w:hAnsi="Times New Roman" w:cs="Times New Roman"/>
          <w:sz w:val="28"/>
          <w:szCs w:val="26"/>
          <w:lang w:val="kk-KZ"/>
        </w:rPr>
        <w:t>лық бар</w:t>
      </w:r>
      <w:r w:rsidR="004053E2"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 екенін тез түсінгендер де болды.</w:t>
      </w:r>
      <w:r w:rsidR="00DC6DFF" w:rsidRPr="00506559">
        <w:rPr>
          <w:sz w:val="28"/>
          <w:szCs w:val="26"/>
          <w:lang w:val="kk-KZ"/>
        </w:rPr>
        <w:t xml:space="preserve"> </w:t>
      </w:r>
      <w:r w:rsidR="00DC6DFF" w:rsidRPr="00506559">
        <w:rPr>
          <w:rFonts w:ascii="Times New Roman" w:hAnsi="Times New Roman" w:cs="Times New Roman"/>
          <w:sz w:val="28"/>
          <w:szCs w:val="26"/>
          <w:lang w:val="kk-KZ"/>
        </w:rPr>
        <w:t>Осы оқиғадан</w:t>
      </w:r>
      <w:r w:rsidR="00DF1083" w:rsidRPr="00506559">
        <w:rPr>
          <w:rFonts w:ascii="Times New Roman" w:hAnsi="Times New Roman" w:cs="Times New Roman"/>
          <w:sz w:val="28"/>
          <w:szCs w:val="26"/>
          <w:lang w:val="kk-KZ"/>
        </w:rPr>
        <w:t>,</w:t>
      </w:r>
      <w:r w:rsidR="00DC6DFF"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 миллиондаған адамдарға көмектескен</w:t>
      </w:r>
      <w:r w:rsidR="00DF1083" w:rsidRPr="00506559">
        <w:rPr>
          <w:rFonts w:ascii="Times New Roman" w:hAnsi="Times New Roman" w:cs="Times New Roman"/>
          <w:sz w:val="28"/>
          <w:szCs w:val="26"/>
          <w:lang w:val="kk-KZ"/>
        </w:rPr>
        <w:t>,</w:t>
      </w:r>
      <w:r w:rsidR="00DC6DFF"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 тұжырымдама пайда болды. Ол «мінажаттық әңгімелесу» деп аталады.</w:t>
      </w:r>
    </w:p>
    <w:p w:rsidR="00E34CB4" w:rsidRPr="00506559" w:rsidRDefault="006A5488" w:rsidP="00CE7D81">
      <w:pPr>
        <w:rPr>
          <w:rFonts w:ascii="Times New Roman" w:hAnsi="Times New Roman" w:cs="Times New Roman"/>
          <w:sz w:val="28"/>
          <w:szCs w:val="26"/>
          <w:lang w:val="kk-KZ"/>
        </w:rPr>
      </w:pPr>
      <w:r w:rsidRPr="00506559">
        <w:rPr>
          <w:rFonts w:ascii="Times New Roman" w:hAnsi="Times New Roman" w:cs="Times New Roman"/>
          <w:sz w:val="28"/>
          <w:szCs w:val="26"/>
          <w:lang w:val="kk-KZ"/>
        </w:rPr>
        <w:tab/>
      </w:r>
      <w:r w:rsidR="00CE7D81" w:rsidRPr="00506559">
        <w:rPr>
          <w:rFonts w:ascii="Times New Roman" w:hAnsi="Times New Roman" w:cs="Times New Roman"/>
          <w:sz w:val="28"/>
          <w:szCs w:val="26"/>
          <w:lang w:val="kk-KZ"/>
        </w:rPr>
        <w:t>Бұны былай істесе</w:t>
      </w:r>
      <w:r w:rsidR="008D190C" w:rsidRPr="00506559">
        <w:rPr>
          <w:rFonts w:ascii="Times New Roman" w:hAnsi="Times New Roman" w:cs="Times New Roman"/>
          <w:sz w:val="28"/>
          <w:szCs w:val="26"/>
          <w:lang w:val="kk-KZ"/>
        </w:rPr>
        <w:t>п көрсеңіз</w:t>
      </w:r>
      <w:r w:rsidR="00CE7D81"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 болады. Екі немесе одан да көп адам</w:t>
      </w:r>
      <w:r w:rsidR="008D190C"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 болып</w:t>
      </w:r>
      <w:r w:rsidR="00CE7D81"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, Исаның мына сөздері негізінде: «Сендерге мынаны да айтамын: жер бетінде екеуің келісіп, қай нәрсені болса да көктегі Әкемнен сұрасаңдар, Ол соны бермек. Өйткені екі-үш адам Менің атымнан жиналса, Мен де сол жерде араларында боламын.» (Матай 18:19-20) - </w:t>
      </w:r>
      <w:r w:rsidR="008D190C" w:rsidRPr="00506559">
        <w:rPr>
          <w:rFonts w:ascii="Times New Roman" w:hAnsi="Times New Roman" w:cs="Times New Roman"/>
          <w:sz w:val="28"/>
          <w:szCs w:val="26"/>
          <w:lang w:val="kk-KZ"/>
        </w:rPr>
        <w:t>мінажат ету тобын құрыңыз</w:t>
      </w:r>
      <w:r w:rsidR="00CE7D81" w:rsidRPr="00506559">
        <w:rPr>
          <w:rFonts w:ascii="Times New Roman" w:hAnsi="Times New Roman" w:cs="Times New Roman"/>
          <w:sz w:val="28"/>
          <w:szCs w:val="26"/>
          <w:lang w:val="kk-KZ"/>
        </w:rPr>
        <w:t>.</w:t>
      </w:r>
      <w:r w:rsidR="00CE7D81" w:rsidRPr="00506559">
        <w:rPr>
          <w:sz w:val="28"/>
          <w:szCs w:val="26"/>
          <w:lang w:val="kk-KZ"/>
        </w:rPr>
        <w:t xml:space="preserve"> </w:t>
      </w:r>
      <w:r w:rsidR="00BC10E2" w:rsidRPr="00506559">
        <w:rPr>
          <w:rFonts w:ascii="Times New Roman" w:hAnsi="Times New Roman" w:cs="Times New Roman"/>
          <w:sz w:val="28"/>
          <w:szCs w:val="26"/>
          <w:lang w:val="kk-KZ"/>
        </w:rPr>
        <w:t>Розалинда, мінажат тобында бірге отырған адамға сияқты, Құдайға</w:t>
      </w:r>
      <w:r w:rsidR="00CE7D81"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 қысқа және қарапайым сөйлеммен </w:t>
      </w:r>
      <w:r w:rsidR="00BC10E2"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мінажат </w:t>
      </w:r>
      <w:r w:rsidR="00CE7D81" w:rsidRPr="00506559">
        <w:rPr>
          <w:rFonts w:ascii="Times New Roman" w:hAnsi="Times New Roman" w:cs="Times New Roman"/>
          <w:sz w:val="28"/>
          <w:szCs w:val="26"/>
          <w:lang w:val="kk-KZ"/>
        </w:rPr>
        <w:t>етуге кеңес береді</w:t>
      </w:r>
      <w:r w:rsidR="00BC10E2" w:rsidRPr="00506559">
        <w:rPr>
          <w:rFonts w:ascii="Times New Roman" w:hAnsi="Times New Roman" w:cs="Times New Roman"/>
          <w:sz w:val="28"/>
          <w:szCs w:val="26"/>
          <w:lang w:val="kk-KZ"/>
        </w:rPr>
        <w:t>.</w:t>
      </w:r>
      <w:r w:rsidR="00980528" w:rsidRPr="00506559">
        <w:rPr>
          <w:sz w:val="28"/>
          <w:szCs w:val="26"/>
          <w:lang w:val="kk-KZ"/>
        </w:rPr>
        <w:t xml:space="preserve"> </w:t>
      </w:r>
      <w:r w:rsidR="00560A01" w:rsidRPr="00506559">
        <w:rPr>
          <w:rFonts w:ascii="Times New Roman" w:hAnsi="Times New Roman" w:cs="Times New Roman"/>
          <w:sz w:val="28"/>
          <w:szCs w:val="26"/>
          <w:lang w:val="kk-KZ"/>
        </w:rPr>
        <w:t>Ол, тіпті,</w:t>
      </w:r>
      <w:r w:rsidR="00980528"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 Исаға арнап, бір қосымша </w:t>
      </w:r>
      <w:r w:rsidR="00560A01"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артық </w:t>
      </w:r>
      <w:r w:rsidR="00980528"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орындық қоюды ұсынады. </w:t>
      </w:r>
    </w:p>
    <w:p w:rsidR="00A542A5" w:rsidRPr="00506559" w:rsidRDefault="00A542A5" w:rsidP="00CE7D81">
      <w:pPr>
        <w:rPr>
          <w:rFonts w:ascii="Times New Roman" w:hAnsi="Times New Roman" w:cs="Times New Roman"/>
          <w:sz w:val="28"/>
          <w:szCs w:val="26"/>
          <w:lang w:val="kk-KZ"/>
        </w:rPr>
      </w:pPr>
      <w:r w:rsidRPr="00506559">
        <w:rPr>
          <w:rFonts w:ascii="Times New Roman" w:hAnsi="Times New Roman" w:cs="Times New Roman"/>
          <w:sz w:val="28"/>
          <w:szCs w:val="26"/>
          <w:lang w:val="kk-KZ"/>
        </w:rPr>
        <w:lastRenderedPageBreak/>
        <w:tab/>
        <w:t xml:space="preserve">Ол, бірнеше нақты мәселелер үшін алғыс айту мінажатынан бастауды ұсынады, бірақ </w:t>
      </w:r>
      <w:r w:rsidR="00B11A59" w:rsidRPr="00506559">
        <w:rPr>
          <w:rFonts w:ascii="Times New Roman" w:hAnsi="Times New Roman" w:cs="Times New Roman"/>
          <w:sz w:val="28"/>
          <w:szCs w:val="26"/>
          <w:lang w:val="kk-KZ"/>
        </w:rPr>
        <w:t>арнайы (</w:t>
      </w:r>
      <w:r w:rsidRPr="00506559">
        <w:rPr>
          <w:rFonts w:ascii="Times New Roman" w:hAnsi="Times New Roman" w:cs="Times New Roman"/>
          <w:sz w:val="28"/>
          <w:szCs w:val="26"/>
          <w:lang w:val="kk-KZ"/>
        </w:rPr>
        <w:t>формалды</w:t>
      </w:r>
      <w:r w:rsidR="00B11A59" w:rsidRPr="00506559">
        <w:rPr>
          <w:rFonts w:ascii="Times New Roman" w:hAnsi="Times New Roman" w:cs="Times New Roman"/>
          <w:sz w:val="28"/>
          <w:szCs w:val="26"/>
          <w:lang w:val="kk-KZ"/>
        </w:rPr>
        <w:t>)</w:t>
      </w:r>
      <w:r w:rsidR="00786B2A"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 түрдегі</w:t>
      </w:r>
      <w:r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 мінажаттан айырмашылығы, оған кіретін сөйлемдер қысқа болуы керек.</w:t>
      </w:r>
      <w:r w:rsidR="00786B2A" w:rsidRPr="00506559">
        <w:rPr>
          <w:sz w:val="28"/>
          <w:szCs w:val="26"/>
          <w:lang w:val="kk-KZ"/>
        </w:rPr>
        <w:t xml:space="preserve"> </w:t>
      </w:r>
      <w:r w:rsidR="00786B2A" w:rsidRPr="00506559">
        <w:rPr>
          <w:rFonts w:ascii="Times New Roman" w:hAnsi="Times New Roman" w:cs="Times New Roman"/>
          <w:sz w:val="28"/>
          <w:szCs w:val="26"/>
          <w:lang w:val="kk-KZ"/>
        </w:rPr>
        <w:t>Мінажаттың бұл түрі, бүкіл әлем үшін және онда болып жатқан барлық нәрселер үшін мінажат ететін монолог емес, ол диалог деп аталады. Алғыс айту мінажатынан кейін, мұқтаждықтарыныңз үшін сиыныныз.</w:t>
      </w:r>
    </w:p>
    <w:p w:rsidR="00C02ECE" w:rsidRPr="00506559" w:rsidRDefault="00C02ECE" w:rsidP="00CE7D81">
      <w:pPr>
        <w:rPr>
          <w:rFonts w:ascii="Times New Roman" w:hAnsi="Times New Roman" w:cs="Times New Roman"/>
          <w:sz w:val="28"/>
          <w:szCs w:val="26"/>
          <w:lang w:val="kk-KZ"/>
        </w:rPr>
      </w:pPr>
      <w:r w:rsidRPr="00506559">
        <w:rPr>
          <w:rFonts w:ascii="Times New Roman" w:hAnsi="Times New Roman" w:cs="Times New Roman"/>
          <w:sz w:val="28"/>
          <w:szCs w:val="26"/>
          <w:lang w:val="kk-KZ"/>
        </w:rPr>
        <w:tab/>
        <w:t>Мінажаттың бұл түрі отбасыларға, әсіресе балаларға жарай ма? Әрине, иә!</w:t>
      </w:r>
      <w:r w:rsidRPr="00506559">
        <w:rPr>
          <w:sz w:val="28"/>
          <w:szCs w:val="26"/>
          <w:lang w:val="kk-KZ"/>
        </w:rPr>
        <w:t xml:space="preserve"> </w:t>
      </w:r>
      <w:r w:rsidRPr="00506559">
        <w:rPr>
          <w:rFonts w:ascii="Times New Roman" w:hAnsi="Times New Roman" w:cs="Times New Roman"/>
          <w:sz w:val="28"/>
          <w:szCs w:val="26"/>
          <w:lang w:val="kk-KZ"/>
        </w:rPr>
        <w:t>Шын мәнінде, балаларға басқа қолайлы мінажат түрі жоқ.</w:t>
      </w:r>
      <w:r w:rsidR="00B662B4" w:rsidRPr="00506559">
        <w:rPr>
          <w:sz w:val="28"/>
          <w:szCs w:val="26"/>
          <w:lang w:val="kk-KZ"/>
        </w:rPr>
        <w:t xml:space="preserve"> </w:t>
      </w:r>
      <w:r w:rsidR="00B662B4" w:rsidRPr="00506559">
        <w:rPr>
          <w:rFonts w:ascii="Times New Roman" w:hAnsi="Times New Roman" w:cs="Times New Roman"/>
          <w:sz w:val="28"/>
          <w:szCs w:val="26"/>
          <w:lang w:val="kk-KZ"/>
        </w:rPr>
        <w:t>Барлығымыз дастарқан басында отырғанда, әңгімеге барлығы қатысады ғой, солай емес пе?</w:t>
      </w:r>
      <w:r w:rsidR="00A658E6" w:rsidRPr="00506559">
        <w:rPr>
          <w:sz w:val="28"/>
          <w:szCs w:val="26"/>
          <w:lang w:val="kk-KZ"/>
        </w:rPr>
        <w:t xml:space="preserve"> </w:t>
      </w:r>
      <w:r w:rsidR="00A658E6"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Күн бойы бастан кешірген тәжірибемен бір-біріңізбен алмасасыз, кешкі ас ішесіз және </w:t>
      </w:r>
      <w:r w:rsidR="001C2EF8" w:rsidRPr="00506559">
        <w:rPr>
          <w:rFonts w:ascii="Times New Roman" w:hAnsi="Times New Roman" w:cs="Times New Roman"/>
          <w:sz w:val="28"/>
          <w:szCs w:val="26"/>
          <w:lang w:val="kk-KZ"/>
        </w:rPr>
        <w:t xml:space="preserve">жай ғана </w:t>
      </w:r>
      <w:r w:rsidR="00A658E6" w:rsidRPr="00506559">
        <w:rPr>
          <w:rFonts w:ascii="Times New Roman" w:hAnsi="Times New Roman" w:cs="Times New Roman"/>
          <w:sz w:val="28"/>
          <w:szCs w:val="26"/>
          <w:lang w:val="kk-KZ"/>
        </w:rPr>
        <w:t>Көктегі Әкеңізбен әңгімеңізді жалғастырасыз. Мінажатқа деген осындай көзқарас, сіздің Құдаймен қарым-қатынасыңызды жақсартады.</w:t>
      </w:r>
    </w:p>
    <w:sectPr w:rsidR="00C02ECE" w:rsidRPr="00506559" w:rsidSect="00506559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B4"/>
    <w:rsid w:val="00107825"/>
    <w:rsid w:val="00187165"/>
    <w:rsid w:val="001C2EF8"/>
    <w:rsid w:val="00357226"/>
    <w:rsid w:val="004053E2"/>
    <w:rsid w:val="004843F8"/>
    <w:rsid w:val="00506559"/>
    <w:rsid w:val="00560A01"/>
    <w:rsid w:val="00625F1C"/>
    <w:rsid w:val="00646280"/>
    <w:rsid w:val="006A5488"/>
    <w:rsid w:val="006E291C"/>
    <w:rsid w:val="007404D1"/>
    <w:rsid w:val="00786B2A"/>
    <w:rsid w:val="008D190C"/>
    <w:rsid w:val="009343F4"/>
    <w:rsid w:val="00980528"/>
    <w:rsid w:val="009F35C7"/>
    <w:rsid w:val="00A542A5"/>
    <w:rsid w:val="00A658E6"/>
    <w:rsid w:val="00A731DB"/>
    <w:rsid w:val="00AB05A0"/>
    <w:rsid w:val="00B11A59"/>
    <w:rsid w:val="00B175D4"/>
    <w:rsid w:val="00B662B4"/>
    <w:rsid w:val="00BC10E2"/>
    <w:rsid w:val="00BC2DD5"/>
    <w:rsid w:val="00C02ECE"/>
    <w:rsid w:val="00C43A51"/>
    <w:rsid w:val="00C818D4"/>
    <w:rsid w:val="00CE7D81"/>
    <w:rsid w:val="00DC6DFF"/>
    <w:rsid w:val="00DF1083"/>
    <w:rsid w:val="00DF7AE2"/>
    <w:rsid w:val="00E34CB4"/>
    <w:rsid w:val="00E35EC4"/>
    <w:rsid w:val="00EB7DE6"/>
    <w:rsid w:val="00F1422C"/>
    <w:rsid w:val="00F2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4294967275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37</cp:revision>
  <dcterms:created xsi:type="dcterms:W3CDTF">2020-05-13T16:30:00Z</dcterms:created>
  <dcterms:modified xsi:type="dcterms:W3CDTF">2020-06-15T08:10:00Z</dcterms:modified>
</cp:coreProperties>
</file>